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6"/>
      </w:tblGrid>
      <w:tr w:rsidR="000847CB" w14:paraId="14756469" w14:textId="77777777" w:rsidTr="00A14107">
        <w:tc>
          <w:tcPr>
            <w:tcW w:w="4786" w:type="dxa"/>
          </w:tcPr>
          <w:p w14:paraId="4A72FFCE" w14:textId="77777777" w:rsidR="000847CB" w:rsidRDefault="000847CB" w:rsidP="000847CB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926" w:type="dxa"/>
          </w:tcPr>
          <w:p w14:paraId="38CC6C03" w14:textId="77777777" w:rsidR="000847CB" w:rsidRPr="000C676B" w:rsidRDefault="000847CB" w:rsidP="00A14107">
            <w:pPr>
              <w:tabs>
                <w:tab w:val="left" w:pos="270"/>
                <w:tab w:val="center" w:pos="7088"/>
              </w:tabs>
              <w:spacing w:after="0" w:line="360" w:lineRule="auto"/>
              <w:jc w:val="right"/>
              <w:rPr>
                <w:bCs/>
                <w:szCs w:val="28"/>
              </w:rPr>
            </w:pPr>
            <w:r w:rsidRPr="000C676B">
              <w:rPr>
                <w:bCs/>
                <w:szCs w:val="28"/>
              </w:rPr>
              <w:t>ПРИЛОЖЕНИЕ</w:t>
            </w:r>
          </w:p>
          <w:p w14:paraId="15587154" w14:textId="77777777" w:rsidR="000847CB" w:rsidRPr="000C676B" w:rsidRDefault="000847CB" w:rsidP="00A14107">
            <w:pPr>
              <w:tabs>
                <w:tab w:val="left" w:pos="270"/>
                <w:tab w:val="center" w:pos="7088"/>
              </w:tabs>
              <w:spacing w:after="0"/>
              <w:jc w:val="right"/>
              <w:rPr>
                <w:bCs/>
                <w:szCs w:val="28"/>
              </w:rPr>
            </w:pPr>
            <w:r w:rsidRPr="000C676B">
              <w:rPr>
                <w:bCs/>
                <w:szCs w:val="28"/>
              </w:rPr>
              <w:t>к решению Совета депутатов</w:t>
            </w:r>
          </w:p>
          <w:p w14:paraId="7D006CDE" w14:textId="77777777" w:rsidR="000847CB" w:rsidRPr="000C676B" w:rsidRDefault="00A14107" w:rsidP="00A14107">
            <w:pPr>
              <w:tabs>
                <w:tab w:val="left" w:pos="270"/>
                <w:tab w:val="center" w:pos="7088"/>
              </w:tabs>
              <w:spacing w:after="0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Балахнинского</w:t>
            </w:r>
            <w:r w:rsidR="000847CB" w:rsidRPr="000C676B">
              <w:rPr>
                <w:bCs/>
                <w:szCs w:val="28"/>
              </w:rPr>
              <w:t xml:space="preserve"> муниципального округа</w:t>
            </w:r>
          </w:p>
          <w:p w14:paraId="145D7A2F" w14:textId="77777777" w:rsidR="000847CB" w:rsidRPr="000C676B" w:rsidRDefault="000847CB" w:rsidP="00A14107">
            <w:pPr>
              <w:tabs>
                <w:tab w:val="left" w:pos="270"/>
                <w:tab w:val="center" w:pos="7088"/>
              </w:tabs>
              <w:spacing w:after="0"/>
              <w:jc w:val="right"/>
              <w:rPr>
                <w:bCs/>
                <w:szCs w:val="28"/>
              </w:rPr>
            </w:pPr>
            <w:r w:rsidRPr="000C676B">
              <w:rPr>
                <w:bCs/>
                <w:szCs w:val="28"/>
              </w:rPr>
              <w:t>Нижегородской области</w:t>
            </w:r>
          </w:p>
          <w:p w14:paraId="61252886" w14:textId="5DA484A0" w:rsidR="000847CB" w:rsidRPr="000C676B" w:rsidRDefault="000847CB" w:rsidP="00A14107">
            <w:pPr>
              <w:tabs>
                <w:tab w:val="left" w:pos="270"/>
                <w:tab w:val="center" w:pos="7088"/>
              </w:tabs>
              <w:spacing w:after="0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о</w:t>
            </w:r>
            <w:r w:rsidRPr="000C676B">
              <w:rPr>
                <w:bCs/>
                <w:szCs w:val="28"/>
              </w:rPr>
              <w:t>т</w:t>
            </w:r>
            <w:r>
              <w:rPr>
                <w:bCs/>
                <w:szCs w:val="28"/>
              </w:rPr>
              <w:t xml:space="preserve"> </w:t>
            </w:r>
            <w:r w:rsidR="000E17C4">
              <w:rPr>
                <w:bCs/>
                <w:szCs w:val="28"/>
              </w:rPr>
              <w:t xml:space="preserve">25 </w:t>
            </w:r>
            <w:proofErr w:type="spellStart"/>
            <w:r w:rsidR="000E17C4">
              <w:rPr>
                <w:bCs/>
                <w:szCs w:val="28"/>
              </w:rPr>
              <w:t>декабтя</w:t>
            </w:r>
            <w:proofErr w:type="spellEnd"/>
            <w:r w:rsidR="000E17C4">
              <w:rPr>
                <w:bCs/>
                <w:szCs w:val="28"/>
              </w:rPr>
              <w:t xml:space="preserve"> 2025 года</w:t>
            </w:r>
            <w:r>
              <w:rPr>
                <w:bCs/>
                <w:szCs w:val="28"/>
              </w:rPr>
              <w:t xml:space="preserve"> </w:t>
            </w:r>
            <w:r w:rsidRPr="000C676B">
              <w:rPr>
                <w:bCs/>
                <w:szCs w:val="28"/>
              </w:rPr>
              <w:t>№</w:t>
            </w:r>
            <w:r>
              <w:rPr>
                <w:bCs/>
                <w:szCs w:val="28"/>
              </w:rPr>
              <w:t xml:space="preserve"> </w:t>
            </w:r>
            <w:r w:rsidR="007248CA">
              <w:rPr>
                <w:bCs/>
                <w:szCs w:val="28"/>
              </w:rPr>
              <w:t>60</w:t>
            </w:r>
          </w:p>
          <w:p w14:paraId="69909982" w14:textId="77777777" w:rsidR="000847CB" w:rsidRDefault="000847CB" w:rsidP="00A14107">
            <w:pPr>
              <w:spacing w:after="0" w:line="360" w:lineRule="auto"/>
              <w:ind w:left="142"/>
              <w:jc w:val="right"/>
            </w:pPr>
          </w:p>
          <w:p w14:paraId="6B5E0197" w14:textId="77777777" w:rsidR="000847CB" w:rsidRPr="0082425C" w:rsidRDefault="000847CB" w:rsidP="00A14107">
            <w:pPr>
              <w:spacing w:after="0" w:line="360" w:lineRule="auto"/>
              <w:ind w:left="142"/>
              <w:jc w:val="right"/>
            </w:pPr>
            <w:r>
              <w:t>«</w:t>
            </w:r>
            <w:r w:rsidRPr="0082425C">
              <w:t>УТВЕРЖДЕНО</w:t>
            </w:r>
          </w:p>
          <w:p w14:paraId="106FF73E" w14:textId="41F7E21B" w:rsidR="000847CB" w:rsidRDefault="000847CB" w:rsidP="00A14107">
            <w:pPr>
              <w:spacing w:after="0"/>
              <w:ind w:left="142"/>
              <w:jc w:val="right"/>
            </w:pPr>
            <w:r w:rsidRPr="0082425C">
              <w:t>р</w:t>
            </w:r>
            <w:r>
              <w:t xml:space="preserve">ешением </w:t>
            </w:r>
            <w:r w:rsidR="00106931">
              <w:t>С</w:t>
            </w:r>
            <w:r>
              <w:t>овета депутатов</w:t>
            </w:r>
          </w:p>
          <w:p w14:paraId="326CC2E4" w14:textId="77777777" w:rsidR="000847CB" w:rsidRDefault="00A14107" w:rsidP="00A14107">
            <w:pPr>
              <w:spacing w:after="0"/>
              <w:ind w:left="142"/>
              <w:jc w:val="right"/>
            </w:pPr>
            <w:r>
              <w:t>Балахнинского</w:t>
            </w:r>
            <w:r w:rsidR="000847CB" w:rsidRPr="0082425C">
              <w:t xml:space="preserve"> муниципального округа</w:t>
            </w:r>
          </w:p>
          <w:p w14:paraId="117D759B" w14:textId="77777777" w:rsidR="000847CB" w:rsidRPr="0082425C" w:rsidRDefault="000847CB" w:rsidP="00A14107">
            <w:pPr>
              <w:spacing w:after="0"/>
              <w:ind w:left="142"/>
              <w:jc w:val="right"/>
            </w:pPr>
            <w:r w:rsidRPr="0082425C">
              <w:t>Нижегородской области</w:t>
            </w:r>
          </w:p>
          <w:p w14:paraId="15156772" w14:textId="55B4579F" w:rsidR="000847CB" w:rsidRPr="0082425C" w:rsidRDefault="000847CB" w:rsidP="00A14107">
            <w:pPr>
              <w:spacing w:after="0"/>
              <w:ind w:left="142"/>
              <w:jc w:val="right"/>
            </w:pPr>
            <w:r w:rsidRPr="0082425C">
              <w:t xml:space="preserve">от </w:t>
            </w:r>
            <w:r w:rsidR="00606710">
              <w:t>29</w:t>
            </w:r>
            <w:r w:rsidR="00106931">
              <w:t xml:space="preserve"> сентября </w:t>
            </w:r>
            <w:r w:rsidR="00606710">
              <w:t>2021</w:t>
            </w:r>
            <w:r w:rsidRPr="0082425C">
              <w:t xml:space="preserve"> </w:t>
            </w:r>
            <w:r w:rsidR="00106931">
              <w:t xml:space="preserve">года </w:t>
            </w:r>
            <w:r w:rsidRPr="0082425C">
              <w:t>№</w:t>
            </w:r>
            <w:r>
              <w:t xml:space="preserve"> </w:t>
            </w:r>
            <w:r w:rsidR="00606710">
              <w:t>261</w:t>
            </w:r>
          </w:p>
          <w:p w14:paraId="712E335D" w14:textId="77777777" w:rsidR="000847CB" w:rsidRDefault="000847CB" w:rsidP="000847CB">
            <w:pPr>
              <w:tabs>
                <w:tab w:val="left" w:pos="270"/>
                <w:tab w:val="center" w:pos="7088"/>
              </w:tabs>
              <w:spacing w:after="0" w:line="360" w:lineRule="auto"/>
              <w:jc w:val="center"/>
              <w:rPr>
                <w:bCs/>
                <w:szCs w:val="28"/>
              </w:rPr>
            </w:pPr>
          </w:p>
        </w:tc>
      </w:tr>
    </w:tbl>
    <w:p w14:paraId="7699B9BA" w14:textId="77777777" w:rsidR="00A41915" w:rsidRPr="00606710" w:rsidRDefault="00A41915" w:rsidP="00A41915">
      <w:pPr>
        <w:spacing w:after="0"/>
        <w:jc w:val="center"/>
        <w:rPr>
          <w:b/>
        </w:rPr>
      </w:pPr>
      <w:r w:rsidRPr="00606710">
        <w:rPr>
          <w:b/>
        </w:rPr>
        <w:t>ПОЛОЖЕНИЕ</w:t>
      </w:r>
    </w:p>
    <w:p w14:paraId="02770D82" w14:textId="77777777" w:rsidR="00606710" w:rsidRDefault="00A41915" w:rsidP="00A41915">
      <w:pPr>
        <w:spacing w:after="0"/>
        <w:jc w:val="center"/>
      </w:pPr>
      <w:r w:rsidRPr="00606710">
        <w:rPr>
          <w:b/>
        </w:rPr>
        <w:t>О МУНИЦИПАЛЬНОМ КОНТРОЛЕ В СФЕРЕ БЛАГОУСТРОЙСТВА ТЕРРИТОРИИИ БАЛАХНИНСКОГО МУНИЦИПАЛЬНОГО ОКРУГА НИЖЕГОРОДСКОЙ ОБЛАСТИ</w:t>
      </w:r>
      <w:r w:rsidRPr="007E6934">
        <w:t xml:space="preserve"> </w:t>
      </w:r>
    </w:p>
    <w:p w14:paraId="2C4DEE4C" w14:textId="77777777" w:rsidR="000847CB" w:rsidRPr="007E6934" w:rsidRDefault="000847CB" w:rsidP="00A41915">
      <w:pPr>
        <w:spacing w:after="0"/>
        <w:jc w:val="center"/>
      </w:pPr>
      <w:r w:rsidRPr="007E6934">
        <w:t>(далее – Положение)</w:t>
      </w:r>
    </w:p>
    <w:p w14:paraId="44BBAAAF" w14:textId="77777777" w:rsidR="000847CB" w:rsidRPr="000847CB" w:rsidRDefault="000847CB" w:rsidP="000847CB">
      <w:pPr>
        <w:pStyle w:val="afd"/>
        <w:jc w:val="center"/>
      </w:pPr>
    </w:p>
    <w:p w14:paraId="6E8FDA95" w14:textId="77777777" w:rsidR="00163E85" w:rsidRPr="00DB3276" w:rsidRDefault="000847CB" w:rsidP="00163E85">
      <w:pPr>
        <w:pStyle w:val="afd"/>
        <w:jc w:val="center"/>
        <w:rPr>
          <w:b/>
        </w:rPr>
      </w:pPr>
      <w:r w:rsidRPr="00DB3276">
        <w:rPr>
          <w:b/>
        </w:rPr>
        <w:t>1</w:t>
      </w:r>
      <w:r w:rsidR="00163E85" w:rsidRPr="00DB3276">
        <w:rPr>
          <w:b/>
        </w:rPr>
        <w:t>. Общие положения</w:t>
      </w:r>
    </w:p>
    <w:p w14:paraId="1FC16C42" w14:textId="77777777" w:rsidR="00163E85" w:rsidRPr="000847CB" w:rsidRDefault="00163E85" w:rsidP="00163E85">
      <w:pPr>
        <w:pStyle w:val="afd"/>
      </w:pPr>
    </w:p>
    <w:p w14:paraId="5A62E9A1" w14:textId="77777777" w:rsidR="00163E85" w:rsidRDefault="00163E85" w:rsidP="00163E85">
      <w:pPr>
        <w:spacing w:after="0"/>
        <w:jc w:val="both"/>
      </w:pPr>
      <w:r>
        <w:tab/>
      </w:r>
      <w:r w:rsidRPr="008C0FF3">
        <w:t xml:space="preserve">1.1. Настоящее Положение устанавливает порядок осуществления муниципального контроля </w:t>
      </w:r>
      <w:r>
        <w:t xml:space="preserve">в сфере благоустройства </w:t>
      </w:r>
      <w:r w:rsidRPr="008C0FF3">
        <w:t xml:space="preserve">территории </w:t>
      </w:r>
      <w:r w:rsidR="00A41915">
        <w:t>Балахнинского</w:t>
      </w:r>
      <w:r w:rsidRPr="008C0FF3">
        <w:t xml:space="preserve"> муниципального округа Нижегородской области</w:t>
      </w:r>
      <w:r w:rsidRPr="008C0FF3">
        <w:rPr>
          <w:b/>
        </w:rPr>
        <w:t xml:space="preserve"> </w:t>
      </w:r>
      <w:r w:rsidRPr="008C0FF3">
        <w:t>(далее - муниципальный контроль</w:t>
      </w:r>
      <w:r>
        <w:t xml:space="preserve"> в сфере благоустройства</w:t>
      </w:r>
      <w:r w:rsidRPr="008C0FF3">
        <w:t>).</w:t>
      </w:r>
    </w:p>
    <w:p w14:paraId="1FA9B489" w14:textId="77777777" w:rsidR="00163E85" w:rsidRPr="008C0FF3" w:rsidRDefault="00163E85" w:rsidP="00163E85">
      <w:pPr>
        <w:pStyle w:val="afd"/>
        <w:jc w:val="both"/>
      </w:pPr>
      <w:r w:rsidRPr="008C0FF3">
        <w:tab/>
        <w:t xml:space="preserve">Муниципальный контроль </w:t>
      </w:r>
      <w:r>
        <w:t xml:space="preserve">в сфере благоустройства </w:t>
      </w:r>
      <w:r w:rsidRPr="008C0FF3">
        <w:t>осуществляется посредством профилактики нарушений обязательных требований, организации и проведения контрольных мероприятий, в том числе контрольных мероприятий без взаимодействия с контролируемым лицом,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4C7FA696" w14:textId="77777777" w:rsidR="00163E85" w:rsidRDefault="00163E85" w:rsidP="00163E85">
      <w:pPr>
        <w:pStyle w:val="afd"/>
        <w:jc w:val="both"/>
      </w:pPr>
      <w:r>
        <w:tab/>
      </w:r>
      <w:r w:rsidRPr="008C0FF3">
        <w:t>1.2. Предметом муниципального контроля</w:t>
      </w:r>
      <w:r>
        <w:t xml:space="preserve"> в сфере благоустройства </w:t>
      </w:r>
      <w:r w:rsidRPr="008C0FF3">
        <w:t>является</w:t>
      </w:r>
      <w:r>
        <w:t>:</w:t>
      </w:r>
    </w:p>
    <w:p w14:paraId="5826B8E2" w14:textId="77777777" w:rsidR="00163E85" w:rsidRDefault="00163E85" w:rsidP="00163E85">
      <w:pPr>
        <w:overflowPunct/>
        <w:spacing w:after="0"/>
        <w:ind w:firstLine="708"/>
        <w:jc w:val="both"/>
        <w:textAlignment w:val="auto"/>
        <w:rPr>
          <w:kern w:val="0"/>
        </w:rPr>
      </w:pPr>
      <w:r>
        <w:rPr>
          <w:kern w:val="0"/>
        </w:rPr>
        <w:t>-</w:t>
      </w:r>
      <w:r w:rsidRPr="00F62594">
        <w:rPr>
          <w:kern w:val="0"/>
        </w:rPr>
        <w:t xml:space="preserve"> соблюдение контролируемыми лицами обязательных требований, установленных нормативными правовыми</w:t>
      </w:r>
      <w:r w:rsidRPr="0041426B">
        <w:rPr>
          <w:kern w:val="0"/>
        </w:rPr>
        <w:t xml:space="preserve"> актами; </w:t>
      </w:r>
    </w:p>
    <w:p w14:paraId="608FA19F" w14:textId="77777777" w:rsidR="00163E85" w:rsidRDefault="00163E85" w:rsidP="00163E85">
      <w:pPr>
        <w:overflowPunct/>
        <w:spacing w:after="0"/>
        <w:ind w:firstLine="708"/>
        <w:jc w:val="both"/>
        <w:textAlignment w:val="auto"/>
        <w:rPr>
          <w:kern w:val="0"/>
        </w:rPr>
      </w:pPr>
      <w:r>
        <w:rPr>
          <w:kern w:val="0"/>
        </w:rPr>
        <w:t xml:space="preserve">- </w:t>
      </w:r>
      <w:r w:rsidRPr="0041426B">
        <w:rPr>
          <w:kern w:val="0"/>
        </w:rPr>
        <w:t xml:space="preserve">соблюдение (реализация) требований, содержащихся в разрешительных документах; </w:t>
      </w:r>
    </w:p>
    <w:p w14:paraId="013843B5" w14:textId="77777777" w:rsidR="00163E85" w:rsidRDefault="00163E85" w:rsidP="00163E85">
      <w:pPr>
        <w:overflowPunct/>
        <w:spacing w:after="0"/>
        <w:ind w:firstLine="708"/>
        <w:jc w:val="both"/>
        <w:textAlignment w:val="auto"/>
        <w:rPr>
          <w:kern w:val="0"/>
        </w:rPr>
      </w:pPr>
      <w:r>
        <w:rPr>
          <w:kern w:val="0"/>
        </w:rPr>
        <w:t xml:space="preserve">- </w:t>
      </w:r>
      <w:r w:rsidRPr="0041426B">
        <w:rPr>
          <w:kern w:val="0"/>
        </w:rPr>
        <w:t xml:space="preserve">соблюдение требований документов, исполнение которых является необходимым </w:t>
      </w:r>
      <w:r>
        <w:rPr>
          <w:kern w:val="0"/>
        </w:rPr>
        <w:t xml:space="preserve">                          </w:t>
      </w:r>
      <w:r w:rsidRPr="0041426B">
        <w:rPr>
          <w:kern w:val="0"/>
        </w:rPr>
        <w:t>в соответствии с законодательством Российской Федерации;</w:t>
      </w:r>
    </w:p>
    <w:p w14:paraId="668A1C4A" w14:textId="77777777" w:rsidR="00163E85" w:rsidRDefault="00163E85" w:rsidP="00163E85">
      <w:pPr>
        <w:widowControl w:val="0"/>
        <w:spacing w:after="0"/>
        <w:ind w:firstLine="567"/>
        <w:jc w:val="both"/>
        <w:rPr>
          <w:kern w:val="0"/>
        </w:rPr>
      </w:pPr>
      <w:r>
        <w:rPr>
          <w:kern w:val="0"/>
        </w:rPr>
        <w:t>-</w:t>
      </w:r>
      <w:r w:rsidRPr="0041426B">
        <w:rPr>
          <w:kern w:val="0"/>
        </w:rPr>
        <w:t xml:space="preserve"> исполнение решений, принимаемых по результатам контрольных мероприятий.</w:t>
      </w:r>
    </w:p>
    <w:p w14:paraId="5B6C4329" w14:textId="77777777" w:rsidR="00163E85" w:rsidRPr="00163E85" w:rsidRDefault="00163E85" w:rsidP="00163E85">
      <w:pPr>
        <w:widowControl w:val="0"/>
        <w:spacing w:after="0"/>
        <w:ind w:firstLine="567"/>
        <w:jc w:val="both"/>
        <w:rPr>
          <w:kern w:val="0"/>
        </w:rPr>
      </w:pPr>
      <w:r w:rsidRPr="00ED7418">
        <w:t xml:space="preserve">1.3. Объектом муниципального контроля </w:t>
      </w:r>
      <w:r>
        <w:t xml:space="preserve">в сфере благоустройства </w:t>
      </w:r>
      <w:r w:rsidRPr="00ED7418">
        <w:t>являются:</w:t>
      </w:r>
    </w:p>
    <w:p w14:paraId="63595FFF" w14:textId="77777777" w:rsidR="00F21C32" w:rsidRDefault="00F21C32" w:rsidP="00044BB1">
      <w:pPr>
        <w:pStyle w:val="afd"/>
        <w:ind w:firstLine="567"/>
        <w:jc w:val="both"/>
      </w:pPr>
      <w:r>
        <w:t>1)</w:t>
      </w:r>
      <w:r w:rsidRPr="00ED7418">
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76C4AD40" w14:textId="77777777" w:rsidR="00163E85" w:rsidRDefault="00F21C32" w:rsidP="00044BB1">
      <w:pPr>
        <w:shd w:val="clear" w:color="auto" w:fill="FFFFFF"/>
        <w:spacing w:after="0"/>
        <w:ind w:firstLine="567"/>
        <w:jc w:val="both"/>
      </w:pPr>
      <w:r>
        <w:t>2</w:t>
      </w:r>
      <w:r w:rsidR="00163E85" w:rsidRPr="006B746E">
        <w:t>) объекты и элементы благоустройства, включая здания, помещения, сооружения, линейные объекты, территории, водные, земельные и лесные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и к которым предъявляются обязательные треб</w:t>
      </w:r>
      <w:r>
        <w:t>ования в сфере благоустройства, и</w:t>
      </w:r>
      <w:r w:rsidR="00163E85" w:rsidRPr="006B746E">
        <w:t>ные объекты предусмотренные правилами благоустройства,</w:t>
      </w:r>
      <w:r w:rsidRPr="00F21C32">
        <w:t xml:space="preserve"> </w:t>
      </w:r>
      <w:r w:rsidRPr="006B746E">
        <w:t xml:space="preserve">действующими на территории </w:t>
      </w:r>
      <w:r w:rsidR="0031142D">
        <w:t>Балахнинского</w:t>
      </w:r>
      <w:r w:rsidRPr="006B746E">
        <w:t xml:space="preserve"> муниципального округа Нижегородской области</w:t>
      </w:r>
      <w:r w:rsidR="00163E85" w:rsidRPr="006B746E">
        <w:t xml:space="preserve"> </w:t>
      </w:r>
      <w:r>
        <w:t>и иными нормативными актами</w:t>
      </w:r>
      <w:r w:rsidR="0023765B">
        <w:t xml:space="preserve"> (далее – производственные объекты)</w:t>
      </w:r>
      <w:r>
        <w:t>.</w:t>
      </w:r>
      <w:r w:rsidR="00163E85" w:rsidRPr="006B746E">
        <w:t xml:space="preserve"> </w:t>
      </w:r>
    </w:p>
    <w:p w14:paraId="72375480" w14:textId="77777777" w:rsidR="00495ABC" w:rsidRPr="001F6E0B" w:rsidRDefault="00495ABC" w:rsidP="00495ABC">
      <w:pPr>
        <w:spacing w:after="0"/>
        <w:jc w:val="both"/>
      </w:pPr>
      <w:r w:rsidRPr="001F6E0B">
        <w:lastRenderedPageBreak/>
        <w:tab/>
        <w:t>Администрация Балахнинского муниципального округа Нижегородской области   (далее – Администрация) осуществляет учет объектов муниципального контроля посредством:</w:t>
      </w:r>
    </w:p>
    <w:p w14:paraId="4FB1B433" w14:textId="77777777" w:rsidR="00495ABC" w:rsidRPr="00474835" w:rsidRDefault="00495ABC" w:rsidP="00495ABC">
      <w:pPr>
        <w:spacing w:after="0"/>
        <w:ind w:firstLine="708"/>
        <w:jc w:val="both"/>
        <w:rPr>
          <w:rStyle w:val="afe"/>
          <w:b w:val="0"/>
          <w:bCs w:val="0"/>
        </w:rPr>
      </w:pPr>
      <w:r w:rsidRPr="00474835">
        <w:rPr>
          <w:rStyle w:val="afe"/>
          <w:b w:val="0"/>
        </w:rPr>
        <w:t>1) единого реестра видов контроля (далее - ЕРВК);</w:t>
      </w:r>
    </w:p>
    <w:p w14:paraId="6F5AF28C" w14:textId="77777777" w:rsidR="00495ABC" w:rsidRPr="00474835" w:rsidRDefault="00495ABC" w:rsidP="00495ABC">
      <w:pPr>
        <w:spacing w:after="0"/>
        <w:ind w:firstLine="708"/>
        <w:jc w:val="both"/>
        <w:rPr>
          <w:rStyle w:val="afe"/>
          <w:b w:val="0"/>
          <w:bCs w:val="0"/>
        </w:rPr>
      </w:pPr>
      <w:r w:rsidRPr="00474835">
        <w:rPr>
          <w:rStyle w:val="afe"/>
          <w:b w:val="0"/>
        </w:rPr>
        <w:t>2) единого реестра контрольных (надзорных) мероприятий (далее – ЕРКНМ);</w:t>
      </w:r>
    </w:p>
    <w:p w14:paraId="0F17E5E4" w14:textId="77777777" w:rsidR="00495ABC" w:rsidRPr="00474835" w:rsidRDefault="00495ABC" w:rsidP="00495ABC">
      <w:pPr>
        <w:spacing w:after="0"/>
        <w:ind w:firstLine="708"/>
        <w:jc w:val="both"/>
        <w:rPr>
          <w:rStyle w:val="afe"/>
          <w:b w:val="0"/>
          <w:bCs w:val="0"/>
        </w:rPr>
      </w:pPr>
      <w:r w:rsidRPr="00474835">
        <w:rPr>
          <w:rStyle w:val="afe"/>
          <w:b w:val="0"/>
        </w:rPr>
        <w:t>3) информационной системы (подсистемы государственной информационной системы) досудебного обжалования (далее - подсистема досудебного обжалования);</w:t>
      </w:r>
    </w:p>
    <w:p w14:paraId="22DB0737" w14:textId="77777777" w:rsidR="00495ABC" w:rsidRDefault="00495ABC" w:rsidP="00495ABC">
      <w:pPr>
        <w:spacing w:after="0"/>
        <w:ind w:firstLine="708"/>
        <w:jc w:val="both"/>
      </w:pPr>
      <w:r w:rsidRPr="001F6E0B">
        <w:t>4) иных государственных и муниципальных информационных систем путем межведомственного</w:t>
      </w:r>
      <w:r>
        <w:t xml:space="preserve"> информационного взаимодействия;</w:t>
      </w:r>
    </w:p>
    <w:p w14:paraId="47B082FA" w14:textId="73C7DBEC" w:rsidR="00495ABC" w:rsidRPr="001F6E0B" w:rsidRDefault="00495ABC" w:rsidP="00495ABC">
      <w:pPr>
        <w:spacing w:after="0"/>
        <w:ind w:firstLine="708"/>
        <w:jc w:val="both"/>
      </w:pPr>
      <w:r>
        <w:t xml:space="preserve">5) </w:t>
      </w:r>
      <w:r w:rsidRPr="00E34231">
        <w:t>мобильно</w:t>
      </w:r>
      <w:r>
        <w:t>го</w:t>
      </w:r>
      <w:r w:rsidRPr="00E34231">
        <w:t xml:space="preserve"> приложени</w:t>
      </w:r>
      <w:r>
        <w:t>я</w:t>
      </w:r>
      <w:r w:rsidRPr="00E34231">
        <w:t xml:space="preserve"> "Инспектор" - разработанное на базе государственной информационной системы программное обеспечение, применяемое контрольными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Федеральным законом от 31.07.2020 № 248-ФЗ «О государственном контроле (надзоре) и муниципальном контроле в Российской Федерации» (далее - Федеральный закон № 248-ФЗ) (далее - мобильное приложение </w:t>
      </w:r>
      <w:r w:rsidR="00400A3D">
        <w:t>«</w:t>
      </w:r>
      <w:r w:rsidRPr="00E34231">
        <w:t>Инспектор</w:t>
      </w:r>
      <w:r w:rsidR="00400A3D">
        <w:t>»</w:t>
      </w:r>
      <w:r w:rsidRPr="00E34231">
        <w:t>).</w:t>
      </w:r>
    </w:p>
    <w:p w14:paraId="599D7AEC" w14:textId="62CC980C" w:rsidR="00495ABC" w:rsidRPr="00301AA0" w:rsidRDefault="00495ABC" w:rsidP="00495ABC">
      <w:pPr>
        <w:spacing w:after="0"/>
        <w:jc w:val="both"/>
      </w:pPr>
      <w:r w:rsidRPr="001F6E0B">
        <w:tab/>
        <w:t>При сборе, обработке, анализе и учете сведений об объектах</w:t>
      </w:r>
      <w:r w:rsidRPr="00301AA0">
        <w:t xml:space="preserve"> контроля для целей их учета </w:t>
      </w:r>
      <w:r>
        <w:t>А</w:t>
      </w:r>
      <w:r w:rsidRPr="00301AA0">
        <w:t>дминистрация использует информацию, представляемую ей в соответствии с нормативными правовыми актами, информацию</w:t>
      </w:r>
      <w:r w:rsidR="00C816AF">
        <w:t>,</w:t>
      </w:r>
      <w:r w:rsidRPr="00301AA0">
        <w:t xml:space="preserve"> получаемую в рамках межведомственного взаимодействия, а также общедоступную информацию. </w:t>
      </w:r>
    </w:p>
    <w:p w14:paraId="0981A23A" w14:textId="77777777" w:rsidR="00495ABC" w:rsidRDefault="00495ABC" w:rsidP="002D713B">
      <w:pPr>
        <w:spacing w:after="0"/>
        <w:jc w:val="both"/>
      </w:pPr>
      <w:r w:rsidRPr="00301AA0">
        <w:tab/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4D395387" w14:textId="77777777" w:rsidR="00495ABC" w:rsidRPr="00301AA0" w:rsidRDefault="00495ABC" w:rsidP="002D713B">
      <w:pPr>
        <w:spacing w:after="0"/>
        <w:ind w:firstLine="708"/>
        <w:jc w:val="both"/>
      </w:pPr>
      <w:r>
        <w:t xml:space="preserve">Администрация </w:t>
      </w:r>
      <w:r w:rsidRPr="00495ABC">
        <w:t xml:space="preserve">обеспечивает учет объектов контроля путем внесения сведений об объектах контроля в информационные </w:t>
      </w:r>
      <w:r>
        <w:t xml:space="preserve">системы уполномоченных органов </w:t>
      </w:r>
      <w:r w:rsidRPr="00495ABC">
        <w:t>не позднее 2 дней со дня поступления таких сведений.</w:t>
      </w:r>
    </w:p>
    <w:p w14:paraId="2B462E52" w14:textId="77777777" w:rsidR="00163E85" w:rsidRDefault="00163E85" w:rsidP="002D713B">
      <w:pPr>
        <w:spacing w:after="0"/>
        <w:ind w:firstLine="708"/>
        <w:jc w:val="both"/>
      </w:pPr>
      <w:r w:rsidRPr="008C0FF3">
        <w:t xml:space="preserve">1.4. </w:t>
      </w:r>
      <w:r w:rsidRPr="00ED7418">
        <w:t xml:space="preserve">Контрольным органом, уполномоченным на осуществление муниципального контроля </w:t>
      </w:r>
      <w:r>
        <w:t xml:space="preserve">в сфере благоустройства </w:t>
      </w:r>
      <w:r w:rsidRPr="00ED7418">
        <w:t xml:space="preserve">является администрация </w:t>
      </w:r>
      <w:r w:rsidR="00495ABC">
        <w:t>Балахнтнского</w:t>
      </w:r>
      <w:r w:rsidRPr="00BE4189">
        <w:t xml:space="preserve"> муниципального округа Нижегородской области </w:t>
      </w:r>
      <w:r>
        <w:t>(далее</w:t>
      </w:r>
      <w:r w:rsidR="00495ABC">
        <w:t xml:space="preserve"> – Орган муниципального контроля</w:t>
      </w:r>
      <w:r w:rsidRPr="00BE4189">
        <w:t>)</w:t>
      </w:r>
      <w:r>
        <w:t>.</w:t>
      </w:r>
    </w:p>
    <w:p w14:paraId="3E6BD62F" w14:textId="77777777" w:rsidR="00495ABC" w:rsidRPr="00566699" w:rsidRDefault="00163E85" w:rsidP="002D713B">
      <w:pPr>
        <w:spacing w:after="0"/>
        <w:jc w:val="both"/>
      </w:pPr>
      <w:r>
        <w:tab/>
      </w:r>
      <w:r w:rsidRPr="008C0FF3">
        <w:t xml:space="preserve">1.5. </w:t>
      </w:r>
      <w:r w:rsidR="00495ABC" w:rsidRPr="00566699">
        <w:t xml:space="preserve">От имени Органа муниципального контроля </w:t>
      </w:r>
      <w:r w:rsidR="00495ABC" w:rsidRPr="00495ABC">
        <w:t>муниципальный контроль в сфере благоустройства</w:t>
      </w:r>
      <w:r w:rsidR="00495ABC" w:rsidRPr="00566699">
        <w:t xml:space="preserve"> вправе осуществлять следующие должностные лица: </w:t>
      </w:r>
    </w:p>
    <w:p w14:paraId="4A048D1C" w14:textId="77777777" w:rsidR="00495ABC" w:rsidRPr="00566699" w:rsidRDefault="00495ABC" w:rsidP="002D713B">
      <w:pPr>
        <w:spacing w:after="0"/>
        <w:ind w:firstLine="708"/>
        <w:jc w:val="both"/>
      </w:pPr>
      <w:r w:rsidRPr="00566699">
        <w:t>1) руководитель (заместитель руководителя) Органа муниципального контроля;</w:t>
      </w:r>
    </w:p>
    <w:p w14:paraId="2BA64251" w14:textId="77777777" w:rsidR="00495ABC" w:rsidRPr="00566699" w:rsidRDefault="00495ABC" w:rsidP="002D713B">
      <w:pPr>
        <w:spacing w:after="0"/>
        <w:ind w:firstLine="708"/>
        <w:jc w:val="both"/>
      </w:pPr>
      <w:r w:rsidRPr="00566699">
        <w:t>2) должностные лица Органа муниципального контроля, в должностные обязанности которых в соответствии с настоящим Положением,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14:paraId="244ADA6B" w14:textId="77777777" w:rsidR="00495ABC" w:rsidRDefault="00495ABC" w:rsidP="002D713B">
      <w:pPr>
        <w:spacing w:after="0"/>
        <w:ind w:firstLine="708"/>
        <w:jc w:val="both"/>
      </w:pPr>
      <w:r w:rsidRPr="00566699">
        <w:t>Должностными лицами Органа муниципального контроля, уполномоченными на принятие решения о проведении контрольного мероприятия, являются руководитель, заместитель руководителя Органа муниципального контроля (далее – уполномоченные должностные лица Контрольного органа).</w:t>
      </w:r>
    </w:p>
    <w:p w14:paraId="66AA0F2A" w14:textId="77777777" w:rsidR="001A50C4" w:rsidRDefault="00163E85" w:rsidP="001A50C4">
      <w:pPr>
        <w:pStyle w:val="afd"/>
        <w:ind w:firstLine="708"/>
        <w:jc w:val="both"/>
        <w:rPr>
          <w:kern w:val="0"/>
        </w:rPr>
      </w:pPr>
      <w:r w:rsidRPr="000B47BE">
        <w:rPr>
          <w:kern w:val="0"/>
        </w:rPr>
        <w:t xml:space="preserve">До 1 января 2030 г. решение о проведении профилактического мероприятия, контрольного мероприятия, информация о котором вносится в </w:t>
      </w:r>
      <w:r w:rsidR="002D713B">
        <w:rPr>
          <w:kern w:val="0"/>
        </w:rPr>
        <w:t>ЕРКНМ</w:t>
      </w:r>
      <w:r w:rsidRPr="000B47BE">
        <w:rPr>
          <w:kern w:val="0"/>
        </w:rPr>
        <w:t xml:space="preserve"> в соответствии со </w:t>
      </w:r>
      <w:hyperlink r:id="rId8" w:history="1">
        <w:r w:rsidRPr="000B47BE">
          <w:rPr>
            <w:kern w:val="0"/>
          </w:rPr>
          <w:t>статьей 19</w:t>
        </w:r>
      </w:hyperlink>
      <w:r w:rsidRPr="000B47BE">
        <w:rPr>
          <w:kern w:val="0"/>
        </w:rPr>
        <w:t xml:space="preserve"> Федеральный закон от 3</w:t>
      </w:r>
      <w:r>
        <w:rPr>
          <w:kern w:val="0"/>
        </w:rPr>
        <w:t xml:space="preserve">1 июля </w:t>
      </w:r>
      <w:r w:rsidRPr="000B47BE">
        <w:rPr>
          <w:kern w:val="0"/>
        </w:rPr>
        <w:t>202</w:t>
      </w:r>
      <w:r>
        <w:rPr>
          <w:kern w:val="0"/>
        </w:rPr>
        <w:t xml:space="preserve">0 г. </w:t>
      </w:r>
      <w:r w:rsidRPr="000B47BE">
        <w:rPr>
          <w:kern w:val="0"/>
        </w:rPr>
        <w:t>№ 248-ФЗ «О государственном контроле (надзоре) и муниципальном контроле в Российской Федерации»</w:t>
      </w:r>
      <w:r w:rsidRPr="000B47BE">
        <w:t xml:space="preserve"> (далее - Федеральный закон № 248-ФЗ)</w:t>
      </w:r>
      <w:r w:rsidRPr="000B47BE">
        <w:rPr>
          <w:kern w:val="0"/>
        </w:rPr>
        <w:t xml:space="preserve">, принимается путем внесения соответствующей информации </w:t>
      </w:r>
      <w:r w:rsidR="002D713B">
        <w:rPr>
          <w:kern w:val="0"/>
        </w:rPr>
        <w:t>ЕРКНМ</w:t>
      </w:r>
      <w:r w:rsidRPr="000B47BE">
        <w:rPr>
          <w:kern w:val="0"/>
        </w:rPr>
        <w:t xml:space="preserve"> и ее подписания без необходимости вынесения отдельного решения и внесения его в единый реестр. </w:t>
      </w:r>
    </w:p>
    <w:p w14:paraId="2514A55C" w14:textId="554CD3FC" w:rsidR="00163E85" w:rsidRPr="00161CED" w:rsidRDefault="00163E85" w:rsidP="001A50C4">
      <w:pPr>
        <w:pStyle w:val="afd"/>
        <w:ind w:firstLine="708"/>
        <w:jc w:val="both"/>
      </w:pPr>
      <w:r w:rsidRPr="00161CED">
        <w:lastRenderedPageBreak/>
        <w:t>Инспекторы, уполномоченные на проведение конкретн</w:t>
      </w:r>
      <w:r w:rsidR="001A50C4">
        <w:t>ого</w:t>
      </w:r>
      <w:r w:rsidRPr="00161CED">
        <w:t xml:space="preserve"> профилактическ</w:t>
      </w:r>
      <w:r w:rsidR="001A50C4">
        <w:t>о</w:t>
      </w:r>
      <w:r w:rsidRPr="00161CED">
        <w:t>го мероприятия или контрольного мероприятия, определяются решением администрации</w:t>
      </w:r>
      <w:r w:rsidRPr="00161CED">
        <w:rPr>
          <w:rStyle w:val="af5"/>
          <w:sz w:val="24"/>
          <w:szCs w:val="24"/>
        </w:rPr>
        <w:t xml:space="preserve"> о п</w:t>
      </w:r>
      <w:r w:rsidRPr="00161CED">
        <w:t>роведении профилактического мероприятия или контрольного мероприятия.</w:t>
      </w:r>
    </w:p>
    <w:p w14:paraId="241891DD" w14:textId="77777777" w:rsidR="00163E85" w:rsidRDefault="00163E85" w:rsidP="00163E85">
      <w:pPr>
        <w:pStyle w:val="afd"/>
        <w:ind w:firstLine="708"/>
        <w:jc w:val="both"/>
      </w:pPr>
      <w:r w:rsidRPr="00161CED">
        <w:t xml:space="preserve">Инспектор при осуществлении муниципального контроля </w:t>
      </w:r>
      <w:r w:rsidR="008A7BC4" w:rsidRPr="00161CED">
        <w:t xml:space="preserve">в сфере благоустройства </w:t>
      </w:r>
      <w:r w:rsidRPr="00161CED">
        <w:t>имеет права, обязанности и несут ответственность в соответствии с Федеральным законом № 248-ФЗ и иными федеральными законами.</w:t>
      </w:r>
    </w:p>
    <w:p w14:paraId="5DA0A426" w14:textId="77777777" w:rsidR="005821A3" w:rsidRDefault="005821A3" w:rsidP="005821A3">
      <w:pPr>
        <w:pStyle w:val="afd"/>
        <w:ind w:firstLine="708"/>
        <w:jc w:val="both"/>
      </w:pPr>
      <w:r>
        <w:t xml:space="preserve">1.6. </w:t>
      </w:r>
      <w:r w:rsidRPr="005821A3">
        <w:t>Контролируем</w:t>
      </w:r>
      <w:r>
        <w:t>ые</w:t>
      </w:r>
      <w:r w:rsidRPr="005821A3">
        <w:t xml:space="preserve"> лиц</w:t>
      </w:r>
      <w:r>
        <w:t xml:space="preserve">а имеют права и гарантии </w:t>
      </w:r>
      <w:r w:rsidRPr="005821A3">
        <w:t>при осуществлении муниципального контроля в сфере благоустройства</w:t>
      </w:r>
      <w:r>
        <w:t xml:space="preserve"> </w:t>
      </w:r>
      <w:r w:rsidRPr="005821A3">
        <w:t>в соответствии с</w:t>
      </w:r>
      <w:r>
        <w:t xml:space="preserve"> главой 8</w:t>
      </w:r>
      <w:r w:rsidRPr="005821A3">
        <w:t xml:space="preserve"> Федеральн</w:t>
      </w:r>
      <w:r>
        <w:t>ого</w:t>
      </w:r>
      <w:r w:rsidRPr="005821A3">
        <w:t xml:space="preserve"> закон</w:t>
      </w:r>
      <w:r>
        <w:t>а</w:t>
      </w:r>
      <w:r w:rsidRPr="005821A3">
        <w:t xml:space="preserve"> № 248-ФЗ и иными федеральными законами.</w:t>
      </w:r>
    </w:p>
    <w:p w14:paraId="76C62FFA" w14:textId="77777777" w:rsidR="00163E85" w:rsidRPr="00947576" w:rsidRDefault="00163E85" w:rsidP="005821A3">
      <w:pPr>
        <w:pStyle w:val="afd"/>
        <w:ind w:firstLine="708"/>
        <w:jc w:val="both"/>
      </w:pPr>
      <w:r w:rsidRPr="00947576">
        <w:t>1.</w:t>
      </w:r>
      <w:r w:rsidR="005821A3">
        <w:t>7</w:t>
      </w:r>
      <w:r w:rsidRPr="00947576">
        <w:t>. К отношениям, связанным с осуществлением муниципального контроля</w:t>
      </w:r>
      <w:r w:rsidR="008A7BC4">
        <w:t xml:space="preserve"> в сфере благоустройства</w:t>
      </w:r>
      <w:r w:rsidRPr="00947576">
        <w:t xml:space="preserve">, организацией и проведением профилактических мероприятий, контрольных мероприятий применяются положения </w:t>
      </w:r>
      <w:r w:rsidRPr="00C05F1A">
        <w:t>Федеральн</w:t>
      </w:r>
      <w:r>
        <w:t>ого</w:t>
      </w:r>
      <w:r w:rsidRPr="00C05F1A">
        <w:t xml:space="preserve"> закон</w:t>
      </w:r>
      <w:r>
        <w:t>а</w:t>
      </w:r>
      <w:r w:rsidRPr="00C05F1A">
        <w:t xml:space="preserve"> № 248-ФЗ</w:t>
      </w:r>
      <w:r w:rsidRPr="00947576">
        <w:t xml:space="preserve">,  Федерального </w:t>
      </w:r>
      <w:hyperlink r:id="rId9">
        <w:r w:rsidRPr="00947576">
          <w:rPr>
            <w:rStyle w:val="ab"/>
            <w:color w:val="auto"/>
            <w:u w:val="none"/>
          </w:rPr>
          <w:t>закона</w:t>
        </w:r>
      </w:hyperlink>
      <w:r w:rsidRPr="00947576">
        <w:t xml:space="preserve"> от </w:t>
      </w:r>
      <w:r w:rsidRPr="00AC3A29">
        <w:t>6</w:t>
      </w:r>
      <w:r w:rsidRPr="000B47BE">
        <w:t xml:space="preserve"> октября 2003</w:t>
      </w:r>
      <w:r>
        <w:t xml:space="preserve"> г.</w:t>
      </w:r>
      <w:r w:rsidRPr="00947576">
        <w:t xml:space="preserve"> № 131-ФЗ «Об общих принципах организации местного самоуправления в Российской Федерации»</w:t>
      </w:r>
      <w:r w:rsidR="00474D40">
        <w:t xml:space="preserve">, </w:t>
      </w:r>
      <w:r w:rsidR="00474D40" w:rsidRPr="00130CAB">
        <w:rPr>
          <w:kern w:val="0"/>
        </w:rPr>
        <w:t>Закон</w:t>
      </w:r>
      <w:r w:rsidR="00474D40">
        <w:rPr>
          <w:kern w:val="0"/>
        </w:rPr>
        <w:t>а</w:t>
      </w:r>
      <w:r w:rsidR="00474D40" w:rsidRPr="00130CAB">
        <w:rPr>
          <w:kern w:val="0"/>
        </w:rPr>
        <w:t xml:space="preserve"> Нижегородской области от 10.09.2010 № 144-З «Об обеспечении чистоты и порядка на территории Нижегородской области», </w:t>
      </w:r>
      <w:r w:rsidR="002D713B" w:rsidRPr="002D713B">
        <w:rPr>
          <w:kern w:val="0"/>
        </w:rPr>
        <w:t>Правил благоустройства территории муниципального образования Балахнинский муниципальный округ Нижегородской области</w:t>
      </w:r>
      <w:r w:rsidR="002D713B">
        <w:rPr>
          <w:kern w:val="0"/>
        </w:rPr>
        <w:t xml:space="preserve">, </w:t>
      </w:r>
      <w:r w:rsidR="002D713B" w:rsidRPr="00161CED">
        <w:rPr>
          <w:kern w:val="0"/>
        </w:rPr>
        <w:t xml:space="preserve">утвержденных </w:t>
      </w:r>
      <w:r w:rsidR="00474D40" w:rsidRPr="00130CAB">
        <w:t xml:space="preserve">Советом депутатов  </w:t>
      </w:r>
      <w:r w:rsidR="002D713B">
        <w:rPr>
          <w:rFonts w:eastAsia="Calibri"/>
        </w:rPr>
        <w:t>Балахнинского</w:t>
      </w:r>
      <w:r w:rsidR="00474D40" w:rsidRPr="00130CAB">
        <w:rPr>
          <w:rFonts w:eastAsia="Calibri"/>
        </w:rPr>
        <w:t xml:space="preserve"> муниципального округа Нижегородской области</w:t>
      </w:r>
      <w:r w:rsidR="00474D40" w:rsidRPr="00130CAB">
        <w:t xml:space="preserve"> от </w:t>
      </w:r>
      <w:r w:rsidR="002D713B">
        <w:t>30.05.2023</w:t>
      </w:r>
      <w:r w:rsidR="00474D40" w:rsidRPr="00130CAB">
        <w:t xml:space="preserve"> № </w:t>
      </w:r>
      <w:r w:rsidR="002D713B">
        <w:t>468</w:t>
      </w:r>
      <w:r w:rsidR="00474D40" w:rsidRPr="00130CAB">
        <w:t>.</w:t>
      </w:r>
    </w:p>
    <w:p w14:paraId="2C2B726C" w14:textId="77777777" w:rsidR="00161CED" w:rsidRDefault="00163E85" w:rsidP="005821A3">
      <w:pPr>
        <w:pStyle w:val="afd"/>
        <w:jc w:val="both"/>
      </w:pPr>
      <w:r>
        <w:tab/>
      </w:r>
    </w:p>
    <w:p w14:paraId="19D16298" w14:textId="77777777" w:rsidR="00163E85" w:rsidRPr="00DB3276" w:rsidRDefault="00163E85" w:rsidP="005821A3">
      <w:pPr>
        <w:pStyle w:val="afd"/>
        <w:jc w:val="both"/>
        <w:rPr>
          <w:b/>
        </w:rPr>
      </w:pPr>
      <w:r w:rsidRPr="00DB3276">
        <w:rPr>
          <w:b/>
        </w:rPr>
        <w:t>2. Управление рисками причинения вреда (ущерба) охраняемым законом ценностям при осуществлении муниципального контроля</w:t>
      </w:r>
      <w:r w:rsidR="008A7BC4" w:rsidRPr="00DB3276">
        <w:rPr>
          <w:b/>
        </w:rPr>
        <w:t xml:space="preserve"> в сфере благоустройства</w:t>
      </w:r>
    </w:p>
    <w:p w14:paraId="10C00E07" w14:textId="77777777" w:rsidR="00163E85" w:rsidRPr="00DB3276" w:rsidRDefault="00163E85" w:rsidP="00163E85">
      <w:pPr>
        <w:pStyle w:val="afd"/>
        <w:jc w:val="center"/>
        <w:rPr>
          <w:b/>
        </w:rPr>
      </w:pPr>
    </w:p>
    <w:p w14:paraId="32E6EDD9" w14:textId="77777777" w:rsidR="00163E85" w:rsidRPr="008F6EF8" w:rsidRDefault="00163E85" w:rsidP="00163E85">
      <w:pPr>
        <w:overflowPunct/>
        <w:spacing w:after="0"/>
        <w:jc w:val="both"/>
        <w:textAlignment w:val="auto"/>
        <w:rPr>
          <w:kern w:val="0"/>
        </w:rPr>
      </w:pPr>
      <w:r w:rsidRPr="008F6EF8">
        <w:tab/>
        <w:t xml:space="preserve">2.1. </w:t>
      </w:r>
      <w:r>
        <w:rPr>
          <w:kern w:val="0"/>
        </w:rPr>
        <w:t>М</w:t>
      </w:r>
      <w:r w:rsidRPr="008F6EF8">
        <w:rPr>
          <w:kern w:val="0"/>
        </w:rPr>
        <w:t xml:space="preserve">униципальный контроль </w:t>
      </w:r>
      <w:r w:rsidR="008A7BC4">
        <w:t xml:space="preserve">в сфере благоустройства </w:t>
      </w:r>
      <w:r w:rsidRPr="008F6EF8">
        <w:rPr>
          <w:kern w:val="0"/>
        </w:rPr>
        <w:t>осуществляются на основе управления рисками причинения вреда (ущерба), определяющего выбор профилактич</w:t>
      </w:r>
      <w:r>
        <w:rPr>
          <w:kern w:val="0"/>
        </w:rPr>
        <w:t xml:space="preserve">еских мероприятий и контрольных </w:t>
      </w:r>
      <w:r w:rsidRPr="008F6EF8">
        <w:rPr>
          <w:kern w:val="0"/>
        </w:rPr>
        <w:t>мероприятий, их содержание (в том числе объем проверяемых обязательных требований), интенсивность и результаты.</w:t>
      </w:r>
    </w:p>
    <w:p w14:paraId="603F665C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2.2. Для целей управления рисками причинения вреда (ущерба) охраняемым законом ценностям при осуществлении муниципального контроля </w:t>
      </w:r>
      <w:r w:rsidR="008A7BC4">
        <w:t xml:space="preserve">в сфере благоустройства объекты </w:t>
      </w:r>
      <w:r w:rsidRPr="008C0FF3">
        <w:t xml:space="preserve">подлежат отнесению к категориям риска в соответствии с Федеральным законом </w:t>
      </w:r>
      <w:r>
        <w:t>№ 248-ФЗ.</w:t>
      </w:r>
    </w:p>
    <w:p w14:paraId="7B46D107" w14:textId="77777777" w:rsidR="00163E85" w:rsidRPr="000A54FE" w:rsidRDefault="00163E85" w:rsidP="00163E85">
      <w:pPr>
        <w:pStyle w:val="afd"/>
        <w:jc w:val="both"/>
      </w:pPr>
      <w:r>
        <w:tab/>
      </w:r>
      <w:r w:rsidRPr="000A54FE">
        <w:t xml:space="preserve">2.3. Отнесение </w:t>
      </w:r>
      <w:r w:rsidR="008A7BC4">
        <w:t>объектов</w:t>
      </w:r>
      <w:r w:rsidR="001977C4">
        <w:t xml:space="preserve"> </w:t>
      </w:r>
      <w:r w:rsidRPr="000A54FE">
        <w:t>к определенной категории риска осуществляется в соответствии с критериями отнесения объектов контроля к категориям риска причинения вреда (ущерба) в рамках осуществления муниципального контроля</w:t>
      </w:r>
      <w:r>
        <w:t xml:space="preserve"> </w:t>
      </w:r>
      <w:r w:rsidR="008A7BC4">
        <w:t xml:space="preserve">в сфере благоустройства </w:t>
      </w:r>
      <w:r w:rsidRPr="000A54FE">
        <w:t>согласно приложению 1 к настоящему Положению.</w:t>
      </w:r>
    </w:p>
    <w:p w14:paraId="66CDF22D" w14:textId="77777777" w:rsidR="00A14107" w:rsidRDefault="00163E85" w:rsidP="00A14107">
      <w:pPr>
        <w:pStyle w:val="afd"/>
        <w:jc w:val="both"/>
      </w:pPr>
      <w:r>
        <w:tab/>
      </w:r>
      <w:r w:rsidRPr="001E63F7">
        <w:t xml:space="preserve">2.4. </w:t>
      </w:r>
      <w:r w:rsidR="002D713B">
        <w:t>В целях оценки риска причинения вреда (ущерба) при принятии решения о проведении и выборе вида внепланового контрольного мероприятия Орган муниципального контроля применяет индикаторы риска нарушения обязательных требований.</w:t>
      </w:r>
      <w:r w:rsidR="00A14107">
        <w:t xml:space="preserve"> Индикаторы риска нарушения обязательных требований утверждаются Советом депутатов Балахнинского муниципального округа Нижегородской области.</w:t>
      </w:r>
    </w:p>
    <w:p w14:paraId="05D09346" w14:textId="77777777" w:rsidR="002D713B" w:rsidRDefault="002D713B" w:rsidP="00BD70ED">
      <w:pPr>
        <w:pStyle w:val="afd"/>
        <w:ind w:firstLine="708"/>
        <w:jc w:val="both"/>
      </w:pPr>
      <w:r>
        <w:t>Орган муниципального контроля для целей управления рисками причинения вреда (ущерба) при осуществлении муниципального контроля</w:t>
      </w:r>
      <w:r w:rsidR="00BD70ED" w:rsidRPr="00BD70ED">
        <w:t xml:space="preserve"> в сфере благоустройства</w:t>
      </w:r>
      <w:r>
        <w:t xml:space="preserve"> относит объекты контроля к одной из следующих категорий риска причинения вреда (ущерба) (далее - категории риска):</w:t>
      </w:r>
    </w:p>
    <w:p w14:paraId="2DAE9FA0" w14:textId="77777777" w:rsidR="002D713B" w:rsidRDefault="002D713B" w:rsidP="00BD70ED">
      <w:pPr>
        <w:pStyle w:val="afd"/>
        <w:ind w:firstLine="708"/>
        <w:jc w:val="both"/>
      </w:pPr>
      <w:r>
        <w:t>1) средний риск;</w:t>
      </w:r>
    </w:p>
    <w:p w14:paraId="1F2E83A3" w14:textId="77777777" w:rsidR="002D713B" w:rsidRDefault="002D713B" w:rsidP="00BD70ED">
      <w:pPr>
        <w:pStyle w:val="afd"/>
        <w:ind w:firstLine="708"/>
        <w:jc w:val="both"/>
      </w:pPr>
      <w:r>
        <w:t>2) умеренный риск;</w:t>
      </w:r>
    </w:p>
    <w:p w14:paraId="567CB4C4" w14:textId="77777777" w:rsidR="002D713B" w:rsidRDefault="00BD70ED" w:rsidP="00BD70ED">
      <w:pPr>
        <w:pStyle w:val="afd"/>
        <w:ind w:firstLine="708"/>
        <w:jc w:val="both"/>
      </w:pPr>
      <w:r>
        <w:t>3</w:t>
      </w:r>
      <w:r w:rsidR="002D713B">
        <w:t>) низкий риск.</w:t>
      </w:r>
    </w:p>
    <w:p w14:paraId="092FB805" w14:textId="77777777" w:rsidR="00163E85" w:rsidRDefault="00163E85" w:rsidP="00BD70ED">
      <w:pPr>
        <w:pStyle w:val="afd"/>
        <w:ind w:firstLine="708"/>
        <w:jc w:val="both"/>
      </w:pPr>
      <w:r w:rsidRPr="001E63F7">
        <w:t xml:space="preserve">Отнесение </w:t>
      </w:r>
      <w:r w:rsidR="008A7BC4">
        <w:t>объектов</w:t>
      </w:r>
      <w:r w:rsidRPr="001E63F7">
        <w:t xml:space="preserve"> к категориям риска и изменение присвоенных категорий риска осуществляется постановлением </w:t>
      </w:r>
      <w:r w:rsidR="002D713B">
        <w:t>Администрации</w:t>
      </w:r>
      <w:r w:rsidRPr="001E63F7">
        <w:t>.</w:t>
      </w:r>
    </w:p>
    <w:p w14:paraId="06B3521D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При отсутствии решения об отнесении </w:t>
      </w:r>
      <w:r w:rsidR="001977C4">
        <w:t>объектов</w:t>
      </w:r>
      <w:r w:rsidRPr="008C0FF3">
        <w:t xml:space="preserve"> к категориям риска такие </w:t>
      </w:r>
      <w:r w:rsidR="001977C4">
        <w:t>объекты</w:t>
      </w:r>
      <w:r w:rsidRPr="008C0FF3">
        <w:t xml:space="preserve"> считаются отнесенными к низкой категории риска. </w:t>
      </w:r>
    </w:p>
    <w:p w14:paraId="2861E227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Принятие решения об отнесении </w:t>
      </w:r>
      <w:r w:rsidR="001977C4">
        <w:t>объектов</w:t>
      </w:r>
      <w:r w:rsidRPr="008C0FF3">
        <w:t xml:space="preserve"> к категории низкого риска не требуется.</w:t>
      </w:r>
    </w:p>
    <w:p w14:paraId="4E2DADCF" w14:textId="77777777" w:rsidR="00163E85" w:rsidRPr="008C0FF3" w:rsidRDefault="00163E85" w:rsidP="00163E85">
      <w:pPr>
        <w:pStyle w:val="afd"/>
        <w:jc w:val="both"/>
      </w:pPr>
      <w:r>
        <w:lastRenderedPageBreak/>
        <w:tab/>
      </w:r>
      <w:r w:rsidRPr="008C0FF3">
        <w:t xml:space="preserve">При отнесении </w:t>
      </w:r>
      <w:r w:rsidR="001977C4">
        <w:t>объектов</w:t>
      </w:r>
      <w:r w:rsidRPr="008C0FF3">
        <w:t xml:space="preserve"> к категориям риска используются в том числе:</w:t>
      </w:r>
    </w:p>
    <w:p w14:paraId="4971CE84" w14:textId="77777777" w:rsidR="00163E85" w:rsidRPr="008C0FF3" w:rsidRDefault="00163E85" w:rsidP="00163E85">
      <w:pPr>
        <w:pStyle w:val="afd"/>
        <w:jc w:val="both"/>
      </w:pPr>
      <w:r>
        <w:tab/>
        <w:t xml:space="preserve">1) </w:t>
      </w:r>
      <w:r w:rsidRPr="008C0FF3">
        <w:t>сведения, содержащиеся в Едином государственном реестре недвижимости;</w:t>
      </w:r>
    </w:p>
    <w:p w14:paraId="2E0C8282" w14:textId="77777777" w:rsidR="00163E85" w:rsidRPr="008C0FF3" w:rsidRDefault="00163E85" w:rsidP="00163E85">
      <w:pPr>
        <w:pStyle w:val="afd"/>
        <w:jc w:val="both"/>
      </w:pPr>
      <w:r>
        <w:tab/>
        <w:t xml:space="preserve">2) </w:t>
      </w:r>
      <w:r w:rsidRPr="008C0FF3">
        <w:t>сведения, полученные в рамках проведенных контрольных мероприятий, в том числе контрольных мероприятий без взаимодействия с контролируемым лицом, а также профилактических мероприятий;</w:t>
      </w:r>
    </w:p>
    <w:p w14:paraId="30F785ED" w14:textId="77777777" w:rsidR="00163E85" w:rsidRPr="008C0FF3" w:rsidRDefault="00163E85" w:rsidP="00163E85">
      <w:pPr>
        <w:pStyle w:val="afd"/>
        <w:jc w:val="both"/>
      </w:pPr>
      <w:r>
        <w:tab/>
        <w:t xml:space="preserve">3) </w:t>
      </w:r>
      <w:r w:rsidRPr="008C0FF3">
        <w:t xml:space="preserve">иные сведения, содержащиеся </w:t>
      </w:r>
      <w:r w:rsidR="000D4E1C">
        <w:t>у</w:t>
      </w:r>
      <w:r w:rsidRPr="008C0FF3">
        <w:t xml:space="preserve"> </w:t>
      </w:r>
      <w:r w:rsidR="002D713B">
        <w:t>А</w:t>
      </w:r>
      <w:r>
        <w:t>дминистрации</w:t>
      </w:r>
      <w:r w:rsidRPr="008C0FF3">
        <w:t>.</w:t>
      </w:r>
    </w:p>
    <w:p w14:paraId="22D9A0A1" w14:textId="77777777" w:rsidR="00163E85" w:rsidRPr="00525A71" w:rsidRDefault="00163E85" w:rsidP="00163E85">
      <w:pPr>
        <w:pStyle w:val="afd"/>
        <w:ind w:firstLine="708"/>
        <w:jc w:val="both"/>
        <w:rPr>
          <w:rStyle w:val="afe"/>
          <w:b w:val="0"/>
        </w:rPr>
      </w:pPr>
      <w:r w:rsidRPr="00525A71">
        <w:t xml:space="preserve">2.5. </w:t>
      </w:r>
      <w:r w:rsidRPr="00525A71">
        <w:rPr>
          <w:rStyle w:val="afe"/>
          <w:b w:val="0"/>
        </w:rPr>
        <w:t xml:space="preserve">В соответствии с частью 5 статьи 25 Федерального закона № 248-ФЗ плановые контрольные мероприятия в отношении </w:t>
      </w:r>
      <w:r w:rsidR="001977C4">
        <w:rPr>
          <w:rStyle w:val="afe"/>
          <w:b w:val="0"/>
        </w:rPr>
        <w:t>объектов</w:t>
      </w:r>
      <w:r w:rsidRPr="00525A71">
        <w:rPr>
          <w:rStyle w:val="afe"/>
          <w:b w:val="0"/>
        </w:rPr>
        <w:t xml:space="preserve">, отнесенных к категории низкого риска и обязательные профилактические визиты в отношении </w:t>
      </w:r>
      <w:r w:rsidR="001977C4">
        <w:rPr>
          <w:rStyle w:val="afe"/>
          <w:b w:val="0"/>
        </w:rPr>
        <w:t>объектов</w:t>
      </w:r>
      <w:r w:rsidRPr="00525A71">
        <w:rPr>
          <w:rStyle w:val="afe"/>
          <w:b w:val="0"/>
        </w:rPr>
        <w:t>, отнесенных к категории среднего, умеренного и низкого риска не проводятся, если иное не предусмотрено действующим законодательством.</w:t>
      </w:r>
    </w:p>
    <w:p w14:paraId="11F3F790" w14:textId="77777777" w:rsidR="00163E85" w:rsidRPr="008C0FF3" w:rsidRDefault="00163E85" w:rsidP="00163E85">
      <w:pPr>
        <w:pStyle w:val="afd"/>
        <w:jc w:val="both"/>
      </w:pPr>
      <w:r>
        <w:t> </w:t>
      </w:r>
      <w:r>
        <w:tab/>
      </w:r>
      <w:r w:rsidRPr="008C0FF3">
        <w:t>2.</w:t>
      </w:r>
      <w:r w:rsidR="002D713B">
        <w:t>6</w:t>
      </w:r>
      <w:r w:rsidRPr="008C0FF3">
        <w:t xml:space="preserve">. </w:t>
      </w:r>
      <w:r w:rsidR="002D713B">
        <w:t>Органом муниципального контроля</w:t>
      </w:r>
      <w:r>
        <w:t xml:space="preserve"> </w:t>
      </w:r>
      <w:r w:rsidRPr="008C0FF3">
        <w:t>ведет</w:t>
      </w:r>
      <w:r>
        <w:t>ся</w:t>
      </w:r>
      <w:r w:rsidRPr="008C0FF3">
        <w:t xml:space="preserve"> перечень </w:t>
      </w:r>
      <w:r w:rsidR="001977C4">
        <w:t>объектов</w:t>
      </w:r>
      <w:r w:rsidRPr="008C0FF3">
        <w:t xml:space="preserve">, которым присвоены категории риска (далее - Перечень). Включение </w:t>
      </w:r>
      <w:r w:rsidR="001977C4">
        <w:t>объектов</w:t>
      </w:r>
      <w:r w:rsidRPr="008C0FF3">
        <w:t xml:space="preserve"> в Перечень осуществляется в соответствии с </w:t>
      </w:r>
      <w:r>
        <w:t>постановлением</w:t>
      </w:r>
      <w:r w:rsidRPr="008C0FF3">
        <w:t>, указанным в пункте 2</w:t>
      </w:r>
      <w:r w:rsidRPr="00AC3A29">
        <w:t>.4</w:t>
      </w:r>
      <w:r w:rsidRPr="008C0FF3">
        <w:t xml:space="preserve"> </w:t>
      </w:r>
      <w:r>
        <w:t>н</w:t>
      </w:r>
      <w:r w:rsidRPr="008C0FF3">
        <w:t>астоящего Положения.</w:t>
      </w:r>
    </w:p>
    <w:p w14:paraId="576D1632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Перечень с указанием категорий риска размещается на </w:t>
      </w:r>
      <w:r w:rsidR="002D713B" w:rsidRPr="002D713B">
        <w:t xml:space="preserve">официальном интернет-сайте Балахнинского муниципального округа Нижегородской области </w:t>
      </w:r>
      <w:r>
        <w:t xml:space="preserve">(далее - </w:t>
      </w:r>
      <w:r w:rsidRPr="008C0FF3">
        <w:t>официальн</w:t>
      </w:r>
      <w:r>
        <w:t>ый сайт</w:t>
      </w:r>
      <w:r w:rsidRPr="008C0FF3">
        <w:t xml:space="preserve"> </w:t>
      </w:r>
      <w:r>
        <w:t>а</w:t>
      </w:r>
      <w:r w:rsidRPr="008C0FF3">
        <w:t>дминистрации</w:t>
      </w:r>
      <w:r>
        <w:t>)</w:t>
      </w:r>
      <w:r w:rsidRPr="00676228">
        <w:t>.</w:t>
      </w:r>
    </w:p>
    <w:p w14:paraId="0EF94F90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2.</w:t>
      </w:r>
      <w:r>
        <w:t>8</w:t>
      </w:r>
      <w:r w:rsidRPr="008C0FF3">
        <w:t>. Перечень содержит следующую информацию:</w:t>
      </w:r>
    </w:p>
    <w:p w14:paraId="0D6E0129" w14:textId="77777777" w:rsidR="001977C4" w:rsidRPr="008C0FF3" w:rsidRDefault="00163E85" w:rsidP="001977C4">
      <w:pPr>
        <w:pStyle w:val="afd"/>
        <w:jc w:val="both"/>
      </w:pPr>
      <w:r>
        <w:tab/>
      </w:r>
      <w:r w:rsidR="001977C4">
        <w:t>1</w:t>
      </w:r>
      <w:r w:rsidR="001977C4" w:rsidRPr="008C0FF3">
        <w:t xml:space="preserve">) адрес </w:t>
      </w:r>
      <w:r w:rsidR="001977C4">
        <w:t>(</w:t>
      </w:r>
      <w:r w:rsidR="001977C4" w:rsidRPr="008C0FF3">
        <w:t>местоположени</w:t>
      </w:r>
      <w:r w:rsidR="001977C4">
        <w:t>е)</w:t>
      </w:r>
      <w:r w:rsidR="001977C4" w:rsidRPr="008C0FF3">
        <w:t xml:space="preserve"> </w:t>
      </w:r>
      <w:r w:rsidR="001977C4">
        <w:t>объекта контроля</w:t>
      </w:r>
      <w:r w:rsidR="001977C4" w:rsidRPr="008C0FF3">
        <w:t>;</w:t>
      </w:r>
    </w:p>
    <w:p w14:paraId="502F3E10" w14:textId="77777777" w:rsidR="001977C4" w:rsidRPr="008C0FF3" w:rsidRDefault="001977C4" w:rsidP="001977C4">
      <w:pPr>
        <w:pStyle w:val="afd"/>
        <w:jc w:val="both"/>
      </w:pPr>
      <w:r>
        <w:tab/>
        <w:t>2</w:t>
      </w:r>
      <w:r w:rsidRPr="008C0FF3">
        <w:t>) присвоенная категория риска;</w:t>
      </w:r>
    </w:p>
    <w:p w14:paraId="3F6CC02F" w14:textId="77777777" w:rsidR="001977C4" w:rsidRDefault="001977C4" w:rsidP="001977C4">
      <w:pPr>
        <w:pStyle w:val="afd"/>
        <w:jc w:val="both"/>
      </w:pPr>
      <w:r>
        <w:tab/>
        <w:t>3</w:t>
      </w:r>
      <w:r w:rsidRPr="008C0FF3">
        <w:t xml:space="preserve">) реквизиты </w:t>
      </w:r>
      <w:r>
        <w:t>постановления</w:t>
      </w:r>
      <w:r w:rsidRPr="008C0FF3">
        <w:t xml:space="preserve"> о присвоении </w:t>
      </w:r>
      <w:r>
        <w:t>объекту контроля</w:t>
      </w:r>
      <w:r w:rsidRPr="008C0FF3">
        <w:t xml:space="preserve"> категории риска.</w:t>
      </w:r>
    </w:p>
    <w:p w14:paraId="4A1592C8" w14:textId="77777777" w:rsidR="00163E85" w:rsidRDefault="00163E85" w:rsidP="001977C4">
      <w:pPr>
        <w:pStyle w:val="afd"/>
        <w:ind w:firstLine="708"/>
        <w:jc w:val="both"/>
        <w:rPr>
          <w:kern w:val="0"/>
        </w:rPr>
      </w:pPr>
      <w:r w:rsidRPr="00463B10">
        <w:rPr>
          <w:kern w:val="0"/>
        </w:rPr>
        <w:t xml:space="preserve">Контролируемое лицо, в том числе с использованием единого портала государственных и муниципальных услуг (функций), вправе подать в </w:t>
      </w:r>
      <w:r w:rsidR="002D713B">
        <w:rPr>
          <w:kern w:val="0"/>
        </w:rPr>
        <w:t xml:space="preserve">орган муниципального контроля </w:t>
      </w:r>
      <w:r w:rsidRPr="00463B10">
        <w:rPr>
          <w:kern w:val="0"/>
        </w:rPr>
        <w:t>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8ACD5FA" w14:textId="77777777" w:rsidR="002D713B" w:rsidRDefault="002D713B" w:rsidP="001977C4">
      <w:pPr>
        <w:pStyle w:val="afd"/>
        <w:ind w:firstLine="708"/>
        <w:jc w:val="both"/>
        <w:rPr>
          <w:kern w:val="0"/>
        </w:rPr>
      </w:pPr>
      <w:r w:rsidRPr="002D713B">
        <w:rPr>
          <w:kern w:val="0"/>
        </w:rPr>
        <w:t>Орган муниципального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14:paraId="5999B10F" w14:textId="77777777" w:rsidR="00163E85" w:rsidRDefault="00163E85" w:rsidP="00163E85">
      <w:pPr>
        <w:pStyle w:val="afd"/>
        <w:ind w:firstLine="709"/>
        <w:jc w:val="both"/>
        <w:rPr>
          <w:highlight w:val="cyan"/>
        </w:rPr>
      </w:pPr>
    </w:p>
    <w:p w14:paraId="782A7319" w14:textId="77777777" w:rsidR="00163E85" w:rsidRPr="00DB3276" w:rsidRDefault="00163E85" w:rsidP="00163E85">
      <w:pPr>
        <w:pStyle w:val="afd"/>
        <w:ind w:left="851" w:right="849"/>
        <w:jc w:val="center"/>
        <w:rPr>
          <w:b/>
        </w:rPr>
      </w:pPr>
      <w:r w:rsidRPr="00DB3276">
        <w:rPr>
          <w:b/>
        </w:rPr>
        <w:t>3. Профилактика рисков причинения вреда (ущерба) охраняемым законом ценностям при осуществлении муниципального контроля</w:t>
      </w:r>
      <w:r w:rsidR="001977C4" w:rsidRPr="00DB3276">
        <w:rPr>
          <w:b/>
        </w:rPr>
        <w:t xml:space="preserve"> в сфере благоустройства</w:t>
      </w:r>
    </w:p>
    <w:p w14:paraId="0F8E8071" w14:textId="77777777" w:rsidR="00163E85" w:rsidRPr="008C0FF3" w:rsidRDefault="00163E85" w:rsidP="00163E85">
      <w:pPr>
        <w:pStyle w:val="afd"/>
        <w:jc w:val="both"/>
      </w:pPr>
    </w:p>
    <w:p w14:paraId="68E23A5A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3.1. 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49E57D97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3.2. При осуществлении муниципального контроля </w:t>
      </w:r>
      <w:r w:rsidR="001977C4">
        <w:t xml:space="preserve">в сфере благоустройства </w:t>
      </w:r>
      <w:r w:rsidRPr="008C0FF3"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040FDD1B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3.3.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– Программа), утверждаемой </w:t>
      </w:r>
      <w:r>
        <w:t>п</w:t>
      </w:r>
      <w:r w:rsidRPr="008C0FF3">
        <w:t>остановлением в соответствии с законодательством. Также могут проводиться профилактические мероприятия, не предусмотренные указанной Программой.</w:t>
      </w:r>
    </w:p>
    <w:p w14:paraId="6FA200B7" w14:textId="77777777" w:rsidR="00163E85" w:rsidRPr="008C0FF3" w:rsidRDefault="00163E85" w:rsidP="00163E85">
      <w:pPr>
        <w:pStyle w:val="afd"/>
        <w:jc w:val="both"/>
      </w:pPr>
      <w:r>
        <w:lastRenderedPageBreak/>
        <w:tab/>
      </w:r>
      <w:r w:rsidRPr="008C0FF3">
        <w:t xml:space="preserve">3.4. При осуществлении муниципального контроля </w:t>
      </w:r>
      <w:r w:rsidR="001977C4">
        <w:t xml:space="preserve">в сфере благоустройства </w:t>
      </w:r>
      <w:r w:rsidRPr="008C0FF3">
        <w:t>могут проводиться следующие виды профилактических мероприятий:</w:t>
      </w:r>
    </w:p>
    <w:p w14:paraId="35025741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1) информирование;</w:t>
      </w:r>
    </w:p>
    <w:p w14:paraId="35DA2C4F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2) обобщение правоприменительной практики;</w:t>
      </w:r>
    </w:p>
    <w:p w14:paraId="0DE2A86C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3) объявление предостережения;</w:t>
      </w:r>
    </w:p>
    <w:p w14:paraId="4B63E2EB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4) консультирование;</w:t>
      </w:r>
    </w:p>
    <w:p w14:paraId="5205273D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5) профилактический визит.</w:t>
      </w:r>
    </w:p>
    <w:p w14:paraId="2ABF2F25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3.5. </w:t>
      </w:r>
      <w:r w:rsidRPr="00013590">
        <w:rPr>
          <w:b/>
        </w:rPr>
        <w:t>Информирование</w:t>
      </w:r>
      <w:r w:rsidRPr="008C0FF3">
        <w:t xml:space="preserve"> осуществляется по вопросам соблюдения обязательных требований посредством размещения соответствующих сведений на официальном сайте </w:t>
      </w:r>
      <w:r>
        <w:t>а</w:t>
      </w:r>
      <w:r w:rsidRPr="008C0FF3">
        <w:t>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03806C12" w14:textId="77777777" w:rsidR="00163E85" w:rsidRPr="008C0FF3" w:rsidRDefault="00163E85" w:rsidP="00163E85">
      <w:pPr>
        <w:pStyle w:val="afd"/>
        <w:jc w:val="both"/>
      </w:pPr>
      <w:r>
        <w:tab/>
        <w:t>Н</w:t>
      </w:r>
      <w:r w:rsidRPr="008C0FF3">
        <w:t xml:space="preserve">а официальном сайте </w:t>
      </w:r>
      <w:r>
        <w:t>а</w:t>
      </w:r>
      <w:r w:rsidRPr="008C0FF3">
        <w:t xml:space="preserve">дминистрации </w:t>
      </w:r>
      <w:r>
        <w:t xml:space="preserve">размещается </w:t>
      </w:r>
      <w:r w:rsidRPr="008C0FF3">
        <w:t>и поддержива</w:t>
      </w:r>
      <w:r>
        <w:t>ется</w:t>
      </w:r>
      <w:r w:rsidRPr="008C0FF3">
        <w:t xml:space="preserve"> в актуальном состоянии сведения, </w:t>
      </w:r>
      <w:r w:rsidRPr="001E63F7">
        <w:t xml:space="preserve">предусмотренные </w:t>
      </w:r>
      <w:hyperlink r:id="rId10">
        <w:r w:rsidRPr="001E63F7">
          <w:rPr>
            <w:rStyle w:val="ab"/>
            <w:color w:val="auto"/>
            <w:u w:val="none"/>
          </w:rPr>
          <w:t>частью 3 статьи 46</w:t>
        </w:r>
      </w:hyperlink>
      <w:r w:rsidRPr="008C0FF3">
        <w:t xml:space="preserve"> Федерального закона </w:t>
      </w:r>
      <w:r>
        <w:t>№ 248-ФЗ.</w:t>
      </w:r>
    </w:p>
    <w:p w14:paraId="70BEA8E8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3.6. </w:t>
      </w:r>
      <w:r w:rsidRPr="00013590">
        <w:rPr>
          <w:b/>
        </w:rPr>
        <w:t>Обобщение правоприменительной практики</w:t>
      </w:r>
      <w:r w:rsidRPr="008C0FF3">
        <w:t xml:space="preserve"> осуществляется посредством сбора и анализа данных о проведенных контрольных мероприятиях и их результатах.</w:t>
      </w:r>
    </w:p>
    <w:p w14:paraId="5D62B93A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По </w:t>
      </w:r>
      <w:r w:rsidRPr="00161CED">
        <w:t xml:space="preserve">итогам обобщения правоприменительной практики ежегодно готовится доклад, содержащий результаты обобщения правоприменительной практики по осуществлению муниципального </w:t>
      </w:r>
      <w:r w:rsidR="00161CED" w:rsidRPr="00161CED">
        <w:t xml:space="preserve">контроля </w:t>
      </w:r>
      <w:r w:rsidR="00DE4B0F" w:rsidRPr="00161CED">
        <w:t>в сфере благоустройства</w:t>
      </w:r>
      <w:r w:rsidRPr="00161CED">
        <w:t>, и утверждается постановлением</w:t>
      </w:r>
      <w:r w:rsidR="00161CED" w:rsidRPr="00161CED">
        <w:t xml:space="preserve"> администрации</w:t>
      </w:r>
      <w:r w:rsidRPr="00161CED">
        <w:t>.</w:t>
      </w:r>
      <w:r w:rsidRPr="008C0FF3">
        <w:t xml:space="preserve"> Указанный доклад размещается в срок до 1 июля года, следующего за отчетным годом, на официальном сайте </w:t>
      </w:r>
      <w:r>
        <w:t>а</w:t>
      </w:r>
      <w:r w:rsidRPr="008C0FF3">
        <w:t>дминистрации.</w:t>
      </w:r>
    </w:p>
    <w:p w14:paraId="2F68C41B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3.7</w:t>
      </w:r>
      <w:r>
        <w:t xml:space="preserve">. При поступлении </w:t>
      </w:r>
      <w:r w:rsidRPr="008C0FF3">
        <w:t xml:space="preserve">сведений о готовящихся или возможных нарушениях обязательных требований контролируемому лицу </w:t>
      </w:r>
      <w:r w:rsidRPr="00013590">
        <w:rPr>
          <w:b/>
        </w:rPr>
        <w:t>объявляется предостережение</w:t>
      </w:r>
      <w:r w:rsidRPr="008C0FF3">
        <w:t xml:space="preserve"> о недопустимости нарушения обязательных требований и предлагается принять меры по обеспечению соблюдения обязательных требований.</w:t>
      </w:r>
    </w:p>
    <w:p w14:paraId="61381813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Предостережение объявляется не позднее 30 календарных дней со дня получения указанных сведений.</w:t>
      </w:r>
    </w:p>
    <w:p w14:paraId="400069B1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6AE38E81" w14:textId="77777777" w:rsidR="00163E85" w:rsidRPr="00664827" w:rsidRDefault="00163E85" w:rsidP="00163E85">
      <w:pPr>
        <w:pStyle w:val="afd"/>
        <w:jc w:val="both"/>
      </w:pPr>
      <w:r>
        <w:tab/>
      </w:r>
      <w:hyperlink r:id="rId11">
        <w:r w:rsidRPr="00664827">
          <w:rPr>
            <w:rStyle w:val="ab"/>
            <w:color w:val="auto"/>
            <w:u w:val="none"/>
          </w:rPr>
          <w:t>Предостережение</w:t>
        </w:r>
      </w:hyperlink>
      <w:r w:rsidRPr="00664827">
        <w:t xml:space="preserve">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</w:t>
      </w:r>
      <w:r w:rsidRPr="000B47BE">
        <w:t>31 марта 2021 г.</w:t>
      </w:r>
      <w:r w:rsidRPr="00664827">
        <w:t xml:space="preserve"> № 151 «О типовых формах документов, используемых контрольным (надзорным) органом».</w:t>
      </w:r>
    </w:p>
    <w:p w14:paraId="36DED796" w14:textId="77777777" w:rsidR="00163E85" w:rsidRPr="008C0FF3" w:rsidRDefault="00163E85" w:rsidP="00163E85">
      <w:pPr>
        <w:pStyle w:val="afd"/>
        <w:jc w:val="both"/>
      </w:pPr>
      <w:r>
        <w:tab/>
        <w:t>Предостережения</w:t>
      </w:r>
      <w:r w:rsidRPr="00664827">
        <w:t xml:space="preserve"> </w:t>
      </w:r>
      <w:r>
        <w:t>регистрирутся</w:t>
      </w:r>
      <w:r w:rsidRPr="00664827">
        <w:t xml:space="preserve"> в </w:t>
      </w:r>
      <w:hyperlink w:anchor="P231">
        <w:r w:rsidRPr="00664827">
          <w:rPr>
            <w:rStyle w:val="ab"/>
            <w:color w:val="auto"/>
            <w:u w:val="none"/>
          </w:rPr>
          <w:t>журнале</w:t>
        </w:r>
      </w:hyperlink>
      <w:r w:rsidRPr="008C0FF3">
        <w:t xml:space="preserve"> у</w:t>
      </w:r>
      <w:r>
        <w:t>чета объявленных предостережений, форма которого утверждается постановлением администрации.</w:t>
      </w:r>
    </w:p>
    <w:p w14:paraId="1E015E8D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14:paraId="3594FE85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Возражение направляется не позднее 30 календарных дней с момента получения предостережения в электронной форме на адрес электронной почты </w:t>
      </w:r>
      <w:r>
        <w:tab/>
        <w:t>администрации</w:t>
      </w:r>
      <w:r w:rsidRPr="008C0FF3">
        <w:t xml:space="preserve"> либо в бумажном виде почтовым отправлением.</w:t>
      </w:r>
    </w:p>
    <w:p w14:paraId="2FF5101B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Возражения составляются контролируемым лицом в произвольной форме, но должны содержать в себе следующую информацию:</w:t>
      </w:r>
    </w:p>
    <w:p w14:paraId="6777A2D7" w14:textId="77777777" w:rsidR="00163E85" w:rsidRPr="008C0FF3" w:rsidRDefault="00163E85" w:rsidP="00163E85">
      <w:pPr>
        <w:pStyle w:val="afd"/>
        <w:jc w:val="both"/>
      </w:pPr>
      <w:r>
        <w:lastRenderedPageBreak/>
        <w:tab/>
        <w:t>1</w:t>
      </w:r>
      <w:r w:rsidRPr="008C0FF3">
        <w:t>) наименование контролируемого лица;</w:t>
      </w:r>
    </w:p>
    <w:p w14:paraId="73AEF36F" w14:textId="77777777" w:rsidR="00163E85" w:rsidRPr="008C0FF3" w:rsidRDefault="00163E85" w:rsidP="00163E85">
      <w:pPr>
        <w:pStyle w:val="afd"/>
        <w:jc w:val="both"/>
      </w:pPr>
      <w:r>
        <w:tab/>
        <w:t>2</w:t>
      </w:r>
      <w:r w:rsidRPr="008C0FF3">
        <w:t>) сведения об объекте контроля;</w:t>
      </w:r>
    </w:p>
    <w:p w14:paraId="19BDE7A8" w14:textId="77777777" w:rsidR="00163E85" w:rsidRPr="008C0FF3" w:rsidRDefault="00163E85" w:rsidP="00163E85">
      <w:pPr>
        <w:pStyle w:val="afd"/>
        <w:jc w:val="both"/>
      </w:pPr>
      <w:r>
        <w:tab/>
        <w:t>3</w:t>
      </w:r>
      <w:r w:rsidRPr="008C0FF3">
        <w:t>) дата и номер предостережения, направленного в адрес контролируемого лица;</w:t>
      </w:r>
    </w:p>
    <w:p w14:paraId="256CD51A" w14:textId="77777777" w:rsidR="00163E85" w:rsidRPr="008C0FF3" w:rsidRDefault="00163E85" w:rsidP="00163E85">
      <w:pPr>
        <w:pStyle w:val="afd"/>
        <w:jc w:val="both"/>
      </w:pPr>
      <w:r>
        <w:tab/>
        <w:t>4</w:t>
      </w:r>
      <w:r w:rsidRPr="008C0FF3">
        <w:t>) обоснование позиции, доводы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5B37FB58" w14:textId="77777777" w:rsidR="00163E85" w:rsidRPr="008C0FF3" w:rsidRDefault="00163E85" w:rsidP="00163E85">
      <w:pPr>
        <w:pStyle w:val="afd"/>
        <w:jc w:val="both"/>
      </w:pPr>
      <w:r>
        <w:tab/>
        <w:t>5</w:t>
      </w:r>
      <w:r w:rsidRPr="008C0FF3">
        <w:t>) желаемый способ получения ответа по итогам рассмотрения возражения;</w:t>
      </w:r>
    </w:p>
    <w:p w14:paraId="0DB241F4" w14:textId="77777777" w:rsidR="00163E85" w:rsidRPr="008C0FF3" w:rsidRDefault="00163E85" w:rsidP="00163E85">
      <w:pPr>
        <w:pStyle w:val="afd"/>
        <w:jc w:val="both"/>
      </w:pPr>
      <w:r>
        <w:tab/>
        <w:t>6</w:t>
      </w:r>
      <w:r w:rsidRPr="008C0FF3">
        <w:t>) фамилия, имя, отчество лица, направившего возражение;</w:t>
      </w:r>
    </w:p>
    <w:p w14:paraId="0A98DF19" w14:textId="77777777" w:rsidR="00163E85" w:rsidRPr="008C0FF3" w:rsidRDefault="00163E85" w:rsidP="00163E85">
      <w:pPr>
        <w:pStyle w:val="afd"/>
        <w:jc w:val="both"/>
      </w:pPr>
      <w:r>
        <w:tab/>
        <w:t>7</w:t>
      </w:r>
      <w:r w:rsidRPr="008C0FF3">
        <w:t>) дата направления возражения.</w:t>
      </w:r>
    </w:p>
    <w:p w14:paraId="25B37110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Возражение рассматривается в течение тридцати календарных дней со дня регистрации возражения и лицу, подавшему возражение, направляется мотивированный ответ о результатах рассмотрения возражений.</w:t>
      </w:r>
    </w:p>
    <w:p w14:paraId="70054861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По результатам рассмотрения возражения принимается одно из следующих решений:</w:t>
      </w:r>
    </w:p>
    <w:p w14:paraId="15B69BB7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14:paraId="1980734E" w14:textId="77777777" w:rsidR="00163E85" w:rsidRDefault="00163E85" w:rsidP="00163E85">
      <w:pPr>
        <w:pStyle w:val="afd"/>
        <w:jc w:val="both"/>
      </w:pPr>
      <w:r>
        <w:tab/>
      </w:r>
      <w:r w:rsidRPr="008C0FF3">
        <w:t>2) отказать в удовлетворении возражения.</w:t>
      </w:r>
    </w:p>
    <w:p w14:paraId="6FD4372C" w14:textId="34DC88E8" w:rsidR="00163E85" w:rsidRDefault="00163E85" w:rsidP="00163E85">
      <w:pPr>
        <w:overflowPunct/>
        <w:spacing w:after="0"/>
        <w:ind w:firstLine="709"/>
        <w:jc w:val="both"/>
        <w:textAlignment w:val="auto"/>
        <w:rPr>
          <w:kern w:val="0"/>
        </w:rPr>
      </w:pPr>
      <w:r>
        <w:rPr>
          <w:kern w:val="0"/>
        </w:rPr>
        <w:t>Д</w:t>
      </w:r>
      <w:r w:rsidRPr="000B47BE">
        <w:rPr>
          <w:kern w:val="0"/>
        </w:rPr>
        <w:t xml:space="preserve">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2" w:history="1">
        <w:r w:rsidRPr="000B47BE">
          <w:rPr>
            <w:kern w:val="0"/>
          </w:rPr>
          <w:t>Правилами</w:t>
        </w:r>
      </w:hyperlink>
      <w:r w:rsidRPr="000B47BE">
        <w:rPr>
          <w:kern w:val="0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</w:t>
      </w:r>
      <w:r w:rsidR="00400A3D">
        <w:rPr>
          <w:kern w:val="0"/>
        </w:rPr>
        <w:t xml:space="preserve">    </w:t>
      </w:r>
      <w:r w:rsidRPr="000B47BE">
        <w:rPr>
          <w:kern w:val="0"/>
        </w:rPr>
        <w:t>2021 г.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415», электронного паспорта соответствующего предостережения без необходимости вынесения отдельного документа и внесения его в единый реест</w:t>
      </w:r>
      <w:r>
        <w:rPr>
          <w:kern w:val="0"/>
        </w:rPr>
        <w:t>р.</w:t>
      </w:r>
    </w:p>
    <w:p w14:paraId="3B5589E5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3.8. </w:t>
      </w:r>
      <w:r w:rsidRPr="00013590">
        <w:rPr>
          <w:b/>
        </w:rPr>
        <w:t>Консультирование</w:t>
      </w:r>
      <w:r w:rsidRPr="008C0FF3">
        <w:t xml:space="preserve">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</w:t>
      </w:r>
      <w:r w:rsidR="00EA1B9E">
        <w:t xml:space="preserve"> в сфере благоустройства</w:t>
      </w:r>
      <w:r w:rsidRPr="008C0FF3">
        <w:t>.</w:t>
      </w:r>
    </w:p>
    <w:p w14:paraId="5B97FA38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Консультирование осуществляется без взимания платы.</w:t>
      </w:r>
    </w:p>
    <w:p w14:paraId="706722FD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Консультирование может осуществляться по телефону, посредством видео-конференц-связи, на личном приеме, </w:t>
      </w:r>
      <w:r w:rsidRPr="00366727">
        <w:t>либо</w:t>
      </w:r>
      <w:r w:rsidRPr="008C0FF3">
        <w:t xml:space="preserve"> в ходе проведения профилактических мероприятий, контрольных мероприятий.</w:t>
      </w:r>
    </w:p>
    <w:p w14:paraId="3FB62C49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Консультирование осуществляется по следующим вопросам:</w:t>
      </w:r>
    </w:p>
    <w:p w14:paraId="4ACDC768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1) организация и осуществление муниципального контроля</w:t>
      </w:r>
      <w:r w:rsidR="009979DF">
        <w:t xml:space="preserve"> в сфере благоустройства</w:t>
      </w:r>
      <w:r w:rsidRPr="008C0FF3">
        <w:t>;</w:t>
      </w:r>
    </w:p>
    <w:p w14:paraId="5367C748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2) порядок осуществления профилактических, контрольных мероприятий, установленных настоящим положением;</w:t>
      </w:r>
    </w:p>
    <w:p w14:paraId="4F550194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3) порядок обжалования действий (бездействия) должностных лиц, уполномоченных осуществлять муниципальный контроль</w:t>
      </w:r>
      <w:r w:rsidR="009979DF">
        <w:t xml:space="preserve"> в сфере благоустройства</w:t>
      </w:r>
      <w:r w:rsidRPr="008C0FF3">
        <w:t>;</w:t>
      </w:r>
    </w:p>
    <w:p w14:paraId="0B2A5E3D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14:paraId="736E0AF8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Консультирование в письменной форме осуществляется в следующих случаях:</w:t>
      </w:r>
    </w:p>
    <w:p w14:paraId="5FA7D0DD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4404A964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2) за время консультирования предоставить ответ на поставленные вопросы невозможно;</w:t>
      </w:r>
    </w:p>
    <w:p w14:paraId="01E34BE1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3) ответ на поставленные вопросы требует дополнительного запроса сведений.</w:t>
      </w:r>
    </w:p>
    <w:p w14:paraId="07E2B575" w14:textId="77777777" w:rsidR="00163E85" w:rsidRPr="008C0FF3" w:rsidRDefault="00163E85" w:rsidP="00163E85">
      <w:pPr>
        <w:pStyle w:val="afd"/>
        <w:jc w:val="both"/>
      </w:pPr>
      <w:r>
        <w:lastRenderedPageBreak/>
        <w:tab/>
      </w:r>
      <w:r w:rsidRPr="008C0FF3">
        <w:t>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14:paraId="1F57FE42" w14:textId="77777777" w:rsidR="00163E85" w:rsidRPr="008C0FF3" w:rsidRDefault="00163E85" w:rsidP="00163E85">
      <w:pPr>
        <w:pStyle w:val="afd"/>
        <w:jc w:val="both"/>
      </w:pPr>
      <w:r>
        <w:tab/>
        <w:t>О</w:t>
      </w:r>
      <w:r w:rsidRPr="008C0FF3">
        <w:t>существляет</w:t>
      </w:r>
      <w:r>
        <w:t>ся</w:t>
      </w:r>
      <w:r w:rsidRPr="008C0FF3">
        <w:t xml:space="preserve"> учет консультирований, который проводится посредством внесения соответствующей записи в </w:t>
      </w:r>
      <w:hyperlink w:anchor="P263">
        <w:r w:rsidRPr="004E1AB8">
          <w:rPr>
            <w:rStyle w:val="ab"/>
            <w:color w:val="auto"/>
            <w:u w:val="none"/>
          </w:rPr>
          <w:t>журнал</w:t>
        </w:r>
      </w:hyperlink>
      <w:r w:rsidRPr="004E1AB8">
        <w:t xml:space="preserve"> </w:t>
      </w:r>
      <w:r w:rsidRPr="008C0FF3">
        <w:t>консультирования</w:t>
      </w:r>
      <w:r>
        <w:t>, форма которого утверждается постановлением администрации.</w:t>
      </w:r>
    </w:p>
    <w:p w14:paraId="0DC1EFA7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14:paraId="6413A169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 xml:space="preserve">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>
        <w:t>а</w:t>
      </w:r>
      <w:r w:rsidRPr="008C0FF3">
        <w:t>дминистрации письменного разъяснения</w:t>
      </w:r>
      <w:r>
        <w:t>.</w:t>
      </w:r>
    </w:p>
    <w:p w14:paraId="60242321" w14:textId="77777777" w:rsidR="00163E85" w:rsidRPr="00132AF9" w:rsidRDefault="00163E85" w:rsidP="00163E85">
      <w:pPr>
        <w:pStyle w:val="afd"/>
        <w:jc w:val="both"/>
      </w:pPr>
      <w:r w:rsidRPr="008C0FF3">
        <w:tab/>
        <w:t xml:space="preserve">3.9. </w:t>
      </w:r>
      <w:r w:rsidRPr="00013590">
        <w:rPr>
          <w:b/>
        </w:rPr>
        <w:t>Профилактический визит</w:t>
      </w:r>
      <w:r w:rsidRPr="008C0FF3">
        <w:t xml:space="preserve">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 на основании </w:t>
      </w:r>
      <w:r>
        <w:t>р</w:t>
      </w:r>
      <w:r w:rsidRPr="00132AF9">
        <w:t xml:space="preserve">ешения </w:t>
      </w:r>
      <w:r w:rsidRPr="002A2320">
        <w:rPr>
          <w:bCs/>
        </w:rPr>
        <w:t>о проведении профилактического визита</w:t>
      </w:r>
      <w:r>
        <w:rPr>
          <w:bCs/>
        </w:rPr>
        <w:t xml:space="preserve"> (далее – решение)</w:t>
      </w:r>
      <w:r>
        <w:t>.</w:t>
      </w:r>
    </w:p>
    <w:p w14:paraId="65649362" w14:textId="77777777" w:rsidR="00163E85" w:rsidRPr="008C0FF3" w:rsidRDefault="00163E85" w:rsidP="00163E85">
      <w:pPr>
        <w:pStyle w:val="afd"/>
        <w:jc w:val="both"/>
      </w:pPr>
      <w:r w:rsidRPr="008C0FF3">
        <w:t xml:space="preserve"> </w:t>
      </w:r>
      <w:r>
        <w:tab/>
      </w:r>
      <w:r w:rsidRPr="008C0FF3"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E77141B" w14:textId="77777777" w:rsidR="00163E85" w:rsidRDefault="00163E85" w:rsidP="00163E85">
      <w:pPr>
        <w:pStyle w:val="afd"/>
        <w:jc w:val="both"/>
      </w:pPr>
      <w:r>
        <w:tab/>
      </w:r>
      <w:r w:rsidRPr="00C41965">
        <w:t>3.10. Обязательный профилактический визит проводится в случаях, предусмотренных частью 1 статьи 52.1 Федерального закона № 248-ФЗ.</w:t>
      </w:r>
    </w:p>
    <w:p w14:paraId="194B332B" w14:textId="77777777" w:rsidR="00163E85" w:rsidRDefault="00163E85" w:rsidP="00163E85">
      <w:pPr>
        <w:pStyle w:val="afd"/>
        <w:jc w:val="both"/>
      </w:pPr>
      <w:r>
        <w:tab/>
      </w:r>
      <w:r w:rsidRPr="008C0FF3">
        <w:t xml:space="preserve">3.11. </w:t>
      </w:r>
      <w:r>
        <w:t>Профилактические визиты по инициативе контролируемого лица проводятся</w:t>
      </w:r>
      <w:r w:rsidR="009979DF">
        <w:t xml:space="preserve"> в соответствии со статьей 52.2</w:t>
      </w:r>
      <w:r>
        <w:t xml:space="preserve"> Федерального закона № 248-ФЗ.</w:t>
      </w:r>
    </w:p>
    <w:p w14:paraId="74F6A68D" w14:textId="77777777" w:rsidR="00163E85" w:rsidRPr="008C0FF3" w:rsidRDefault="00163E85" w:rsidP="00163E85">
      <w:pPr>
        <w:pStyle w:val="afd"/>
        <w:jc w:val="both"/>
      </w:pPr>
    </w:p>
    <w:p w14:paraId="35605653" w14:textId="77777777" w:rsidR="00163E85" w:rsidRPr="00DB3276" w:rsidRDefault="00163E85" w:rsidP="00163E85">
      <w:pPr>
        <w:pStyle w:val="afd"/>
        <w:jc w:val="center"/>
        <w:rPr>
          <w:b/>
        </w:rPr>
      </w:pPr>
      <w:r w:rsidRPr="00DB3276">
        <w:rPr>
          <w:b/>
        </w:rPr>
        <w:t>4. Осуществление контрольных мероприятий и контрольных действий</w:t>
      </w:r>
    </w:p>
    <w:p w14:paraId="4BDC8598" w14:textId="77777777" w:rsidR="00163E85" w:rsidRPr="008C0FF3" w:rsidRDefault="00163E85" w:rsidP="00163E85">
      <w:pPr>
        <w:pStyle w:val="afd"/>
        <w:jc w:val="both"/>
      </w:pPr>
    </w:p>
    <w:p w14:paraId="65FDF115" w14:textId="77777777" w:rsidR="008D3449" w:rsidRDefault="00163E85" w:rsidP="0031142D">
      <w:pPr>
        <w:overflowPunct/>
        <w:spacing w:after="0"/>
        <w:ind w:firstLine="540"/>
        <w:jc w:val="both"/>
        <w:textAlignment w:val="auto"/>
      </w:pPr>
      <w:r w:rsidRPr="008C0FF3">
        <w:t>4.</w:t>
      </w:r>
      <w:r>
        <w:t>1</w:t>
      </w:r>
      <w:r w:rsidRPr="008C0FF3">
        <w:t xml:space="preserve">. </w:t>
      </w:r>
      <w:r w:rsidR="008D3449" w:rsidRPr="008D3449">
        <w:t>Руководствуясь п. 2 статьи 61 Федерального закона № 248-ФЗ муниципальный контроль</w:t>
      </w:r>
      <w:r w:rsidR="008D3449">
        <w:t xml:space="preserve"> в сфере благоустройства </w:t>
      </w:r>
      <w:r w:rsidR="008D3449" w:rsidRPr="008D3449">
        <w:t>осуществляется без проведения плановых контрольных (надзорных) мероприятий</w:t>
      </w:r>
      <w:r w:rsidR="008D3449">
        <w:t>.</w:t>
      </w:r>
    </w:p>
    <w:p w14:paraId="5A169CCD" w14:textId="77777777" w:rsidR="008D3449" w:rsidRDefault="0031142D" w:rsidP="008D3449">
      <w:pPr>
        <w:overflowPunct/>
        <w:spacing w:after="0"/>
        <w:ind w:firstLine="540"/>
        <w:jc w:val="both"/>
        <w:textAlignment w:val="auto"/>
      </w:pPr>
      <w:r>
        <w:t xml:space="preserve">4.2. </w:t>
      </w:r>
      <w:r w:rsidR="00163E85" w:rsidRPr="008C0FF3">
        <w:t xml:space="preserve">В рамках осуществления муниципального контроля </w:t>
      </w:r>
      <w:r w:rsidR="009979DF">
        <w:t xml:space="preserve">в сфере благоустройства </w:t>
      </w:r>
      <w:r w:rsidR="00163E85" w:rsidRPr="008C0FF3">
        <w:t xml:space="preserve">при взаимодействии с контролируемым лицом </w:t>
      </w:r>
      <w:r w:rsidR="008D3449" w:rsidRPr="008D3449">
        <w:t>могут проводиться внеплановые контрольные мероприятия в виде</w:t>
      </w:r>
      <w:r w:rsidR="008D3449">
        <w:t>:</w:t>
      </w:r>
    </w:p>
    <w:p w14:paraId="308A4D13" w14:textId="77777777" w:rsidR="0031142D" w:rsidRPr="00EF4067" w:rsidRDefault="00163E85" w:rsidP="008D3449">
      <w:pPr>
        <w:overflowPunct/>
        <w:spacing w:after="0"/>
        <w:ind w:firstLine="708"/>
        <w:jc w:val="both"/>
        <w:textAlignment w:val="auto"/>
        <w:rPr>
          <w:kern w:val="0"/>
        </w:rPr>
      </w:pPr>
      <w:r w:rsidRPr="00EF4067">
        <w:rPr>
          <w:kern w:val="0"/>
        </w:rPr>
        <w:t>а) инспекционн</w:t>
      </w:r>
      <w:r w:rsidR="008D3449" w:rsidRPr="00EF4067">
        <w:rPr>
          <w:kern w:val="0"/>
        </w:rPr>
        <w:t>ого</w:t>
      </w:r>
      <w:r w:rsidRPr="00EF4067">
        <w:rPr>
          <w:kern w:val="0"/>
        </w:rPr>
        <w:t xml:space="preserve"> визит</w:t>
      </w:r>
      <w:r w:rsidR="008D3449" w:rsidRPr="00EF4067">
        <w:rPr>
          <w:kern w:val="0"/>
        </w:rPr>
        <w:t>а</w:t>
      </w:r>
      <w:r w:rsidR="0031142D" w:rsidRPr="00EF4067">
        <w:rPr>
          <w:kern w:val="0"/>
        </w:rPr>
        <w:t>;</w:t>
      </w:r>
    </w:p>
    <w:p w14:paraId="44BB9B42" w14:textId="77777777" w:rsidR="00163E85" w:rsidRPr="00EF4067" w:rsidRDefault="00163E85" w:rsidP="008D3449">
      <w:pPr>
        <w:widowControl w:val="0"/>
        <w:overflowPunct/>
        <w:adjustRightInd/>
        <w:spacing w:after="0"/>
        <w:ind w:firstLine="708"/>
        <w:jc w:val="both"/>
        <w:textAlignment w:val="auto"/>
        <w:rPr>
          <w:kern w:val="0"/>
        </w:rPr>
      </w:pPr>
      <w:r w:rsidRPr="00EF4067">
        <w:rPr>
          <w:kern w:val="0"/>
        </w:rPr>
        <w:t>б) рейдов</w:t>
      </w:r>
      <w:r w:rsidR="008D3449" w:rsidRPr="00EF4067">
        <w:rPr>
          <w:kern w:val="0"/>
        </w:rPr>
        <w:t>ого</w:t>
      </w:r>
      <w:r w:rsidRPr="00EF4067">
        <w:rPr>
          <w:kern w:val="0"/>
        </w:rPr>
        <w:t xml:space="preserve"> осмотр</w:t>
      </w:r>
      <w:r w:rsidR="008D3449" w:rsidRPr="00EF4067">
        <w:rPr>
          <w:kern w:val="0"/>
        </w:rPr>
        <w:t>а</w:t>
      </w:r>
      <w:r w:rsidR="0031142D" w:rsidRPr="00EF4067">
        <w:rPr>
          <w:kern w:val="0"/>
        </w:rPr>
        <w:t>;</w:t>
      </w:r>
      <w:r w:rsidRPr="00EF4067">
        <w:rPr>
          <w:kern w:val="0"/>
        </w:rPr>
        <w:t xml:space="preserve"> </w:t>
      </w:r>
    </w:p>
    <w:p w14:paraId="6C400625" w14:textId="77777777" w:rsidR="0031142D" w:rsidRPr="00EF4067" w:rsidRDefault="00163E85" w:rsidP="00163E85">
      <w:pPr>
        <w:widowControl w:val="0"/>
        <w:overflowPunct/>
        <w:adjustRightInd/>
        <w:spacing w:after="0"/>
        <w:ind w:firstLine="540"/>
        <w:jc w:val="both"/>
        <w:textAlignment w:val="auto"/>
        <w:rPr>
          <w:kern w:val="0"/>
        </w:rPr>
      </w:pPr>
      <w:r w:rsidRPr="00EF4067">
        <w:rPr>
          <w:kern w:val="0"/>
        </w:rPr>
        <w:tab/>
        <w:t>в) документарн</w:t>
      </w:r>
      <w:r w:rsidR="008D3449" w:rsidRPr="00EF4067">
        <w:rPr>
          <w:kern w:val="0"/>
        </w:rPr>
        <w:t>ой</w:t>
      </w:r>
      <w:r w:rsidRPr="00EF4067">
        <w:rPr>
          <w:kern w:val="0"/>
        </w:rPr>
        <w:t xml:space="preserve"> проверк</w:t>
      </w:r>
      <w:r w:rsidR="008D3449" w:rsidRPr="00EF4067">
        <w:rPr>
          <w:kern w:val="0"/>
        </w:rPr>
        <w:t>и</w:t>
      </w:r>
      <w:r w:rsidR="0031142D" w:rsidRPr="00EF4067">
        <w:rPr>
          <w:kern w:val="0"/>
        </w:rPr>
        <w:t>;</w:t>
      </w:r>
      <w:r w:rsidRPr="00EF4067">
        <w:rPr>
          <w:kern w:val="0"/>
        </w:rPr>
        <w:t xml:space="preserve"> </w:t>
      </w:r>
    </w:p>
    <w:p w14:paraId="6F38AB1B" w14:textId="77777777" w:rsidR="0031142D" w:rsidRPr="00EF4067" w:rsidRDefault="00163E85" w:rsidP="00163E85">
      <w:pPr>
        <w:widowControl w:val="0"/>
        <w:overflowPunct/>
        <w:adjustRightInd/>
        <w:spacing w:after="0"/>
        <w:ind w:firstLine="540"/>
        <w:jc w:val="both"/>
        <w:textAlignment w:val="auto"/>
        <w:rPr>
          <w:kern w:val="0"/>
        </w:rPr>
      </w:pPr>
      <w:r w:rsidRPr="00EF4067">
        <w:rPr>
          <w:kern w:val="0"/>
        </w:rPr>
        <w:tab/>
        <w:t>г) выездн</w:t>
      </w:r>
      <w:r w:rsidR="008D3449" w:rsidRPr="00EF4067">
        <w:rPr>
          <w:kern w:val="0"/>
        </w:rPr>
        <w:t>ой</w:t>
      </w:r>
      <w:r w:rsidRPr="00EF4067">
        <w:rPr>
          <w:kern w:val="0"/>
        </w:rPr>
        <w:t xml:space="preserve"> проверк</w:t>
      </w:r>
      <w:r w:rsidR="008D3449" w:rsidRPr="00EF4067">
        <w:rPr>
          <w:kern w:val="0"/>
        </w:rPr>
        <w:t>и</w:t>
      </w:r>
      <w:r w:rsidR="0031142D" w:rsidRPr="00EF4067">
        <w:rPr>
          <w:kern w:val="0"/>
        </w:rPr>
        <w:t>.</w:t>
      </w:r>
    </w:p>
    <w:p w14:paraId="6C0919C6" w14:textId="77777777" w:rsidR="00163E85" w:rsidRPr="002139A9" w:rsidRDefault="00163E85" w:rsidP="00163E85">
      <w:pPr>
        <w:widowControl w:val="0"/>
        <w:overflowPunct/>
        <w:adjustRightInd/>
        <w:spacing w:after="0"/>
        <w:ind w:firstLine="540"/>
        <w:jc w:val="both"/>
        <w:textAlignment w:val="auto"/>
        <w:rPr>
          <w:kern w:val="0"/>
        </w:rPr>
      </w:pPr>
      <w:r w:rsidRPr="002139A9">
        <w:rPr>
          <w:kern w:val="0"/>
        </w:rPr>
        <w:t xml:space="preserve"> (посредством осмотра, опроса, получения письменных объяснений, истребования документов, инструментального обследования).</w:t>
      </w:r>
    </w:p>
    <w:p w14:paraId="342EC195" w14:textId="77777777" w:rsidR="00163E85" w:rsidRPr="008C0FF3" w:rsidRDefault="00163E85" w:rsidP="00163E85">
      <w:pPr>
        <w:pStyle w:val="afd"/>
        <w:jc w:val="both"/>
      </w:pPr>
      <w:r>
        <w:tab/>
      </w:r>
      <w:r w:rsidR="00430D76">
        <w:t>4</w:t>
      </w:r>
      <w:r w:rsidRPr="008C0FF3">
        <w:t>.</w:t>
      </w:r>
      <w:r w:rsidR="00430D76">
        <w:t>3</w:t>
      </w:r>
      <w:r w:rsidRPr="008C0FF3">
        <w:t xml:space="preserve">. Основанием для проведения контрольных мероприятий, за исключением случаев, указанных в пункте </w:t>
      </w:r>
      <w:r w:rsidRPr="00044BB1">
        <w:t>4.</w:t>
      </w:r>
      <w:r w:rsidR="00044BB1">
        <w:t>10</w:t>
      </w:r>
      <w:r w:rsidRPr="008C0FF3">
        <w:t xml:space="preserve"> настоящего Положения, является:</w:t>
      </w:r>
    </w:p>
    <w:p w14:paraId="00C54654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1) наличие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</w:t>
      </w:r>
    </w:p>
    <w:p w14:paraId="2B27A5C9" w14:textId="77777777" w:rsidR="00163E85" w:rsidRDefault="00163E85" w:rsidP="00163E85">
      <w:pPr>
        <w:overflowPunct/>
        <w:spacing w:after="0"/>
        <w:jc w:val="both"/>
        <w:textAlignment w:val="auto"/>
        <w:rPr>
          <w:kern w:val="0"/>
        </w:rPr>
      </w:pPr>
      <w:r>
        <w:tab/>
      </w:r>
      <w:r w:rsidRPr="008C0FF3">
        <w:t>2</w:t>
      </w:r>
      <w:r>
        <w:t xml:space="preserve">) </w:t>
      </w:r>
      <w:r>
        <w:rPr>
          <w:kern w:val="0"/>
        </w:rPr>
        <w:t>наступление сроков проведения контрольных мероприятий, включенных в план проведения контрольных мероприятий</w:t>
      </w:r>
    </w:p>
    <w:p w14:paraId="2B0FDC60" w14:textId="77777777" w:rsidR="00163E85" w:rsidRPr="008C0FF3" w:rsidRDefault="00163E85" w:rsidP="00163E85">
      <w:pPr>
        <w:pStyle w:val="afd"/>
        <w:ind w:firstLine="708"/>
        <w:jc w:val="both"/>
      </w:pPr>
      <w:r>
        <w:lastRenderedPageBreak/>
        <w:t xml:space="preserve">3) </w:t>
      </w:r>
      <w:r w:rsidRPr="008C0FF3">
        <w:t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1A861160" w14:textId="77777777" w:rsidR="00163E85" w:rsidRPr="008C0FF3" w:rsidRDefault="00163E85" w:rsidP="00163E85">
      <w:pPr>
        <w:pStyle w:val="afd"/>
        <w:jc w:val="both"/>
      </w:pPr>
      <w:r>
        <w:tab/>
        <w:t>4</w:t>
      </w:r>
      <w:r w:rsidRPr="008C0FF3"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24555E70" w14:textId="77777777" w:rsidR="00163E85" w:rsidRPr="008C0FF3" w:rsidRDefault="00163E85" w:rsidP="00163E85">
      <w:pPr>
        <w:pStyle w:val="afd"/>
        <w:jc w:val="both"/>
      </w:pPr>
      <w:r>
        <w:tab/>
        <w:t>5</w:t>
      </w:r>
      <w:r w:rsidRPr="008C0FF3">
        <w:t>) истечение срока исполнения решения администрации об устранении выявленного нарушения обязательных требований – в случаях, установленных частью 1 статьи 95 Федерального закона № 248-ФЗ;</w:t>
      </w:r>
    </w:p>
    <w:p w14:paraId="7A14C69D" w14:textId="77777777" w:rsidR="00163E85" w:rsidRPr="008C0FF3" w:rsidRDefault="00163E85" w:rsidP="00163E85">
      <w:pPr>
        <w:pStyle w:val="afd"/>
        <w:jc w:val="both"/>
      </w:pPr>
      <w:r>
        <w:tab/>
        <w:t>6</w:t>
      </w:r>
      <w:r w:rsidRPr="008C0FF3"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0A146804" w14:textId="77777777" w:rsidR="00163E85" w:rsidRDefault="00163E85" w:rsidP="00163E85">
      <w:pPr>
        <w:pStyle w:val="afd"/>
        <w:jc w:val="both"/>
      </w:pPr>
      <w:r>
        <w:tab/>
        <w:t>7</w:t>
      </w:r>
      <w:r w:rsidRPr="008C0FF3">
        <w:t>) уклонение контролируемого лица от проведения обязательного профилактического визита.</w:t>
      </w:r>
    </w:p>
    <w:p w14:paraId="4BE71DC5" w14:textId="77777777" w:rsidR="0031142D" w:rsidRDefault="0031142D" w:rsidP="0031142D">
      <w:pPr>
        <w:pStyle w:val="afd"/>
        <w:ind w:firstLine="708"/>
        <w:jc w:val="both"/>
      </w:pPr>
      <w:r>
        <w:t>4.</w:t>
      </w:r>
      <w:r w:rsidR="00430D76">
        <w:t>4</w:t>
      </w:r>
      <w:r w:rsidRPr="0031142D">
        <w:t>. В рамках осуществления муниципального контроля в сфере благоустройства при взаимодействии с контролируемым лицом проводятся следующие виды контрольных мероприятий:</w:t>
      </w:r>
    </w:p>
    <w:p w14:paraId="7C6DF0DE" w14:textId="77777777" w:rsidR="0031142D" w:rsidRDefault="0031142D" w:rsidP="0031142D">
      <w:pPr>
        <w:pStyle w:val="afd"/>
        <w:jc w:val="both"/>
      </w:pPr>
      <w:r>
        <w:tab/>
        <w:t>4.</w:t>
      </w:r>
      <w:r w:rsidR="00430D76">
        <w:t>4</w:t>
      </w:r>
      <w:r>
        <w:t xml:space="preserve">.1. </w:t>
      </w:r>
      <w:r w:rsidRPr="0031142D">
        <w:rPr>
          <w:b/>
        </w:rPr>
        <w:t>Инспекционный визит.</w:t>
      </w:r>
      <w:r>
        <w:t xml:space="preserve"> 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14:paraId="20BE80D7" w14:textId="77777777" w:rsidR="0031142D" w:rsidRDefault="0031142D" w:rsidP="0023765B">
      <w:pPr>
        <w:pStyle w:val="afd"/>
        <w:ind w:firstLine="708"/>
        <w:jc w:val="both"/>
      </w:pPr>
      <w: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7618C40" w14:textId="0FA5052F" w:rsidR="0031142D" w:rsidRDefault="0031142D" w:rsidP="0023765B">
      <w:pPr>
        <w:pStyle w:val="afd"/>
        <w:ind w:firstLine="708"/>
        <w:jc w:val="both"/>
      </w:pPr>
      <w:r>
        <w:t>Инспекционный визит</w:t>
      </w:r>
      <w:r w:rsidR="00512D62">
        <w:t xml:space="preserve"> </w:t>
      </w:r>
      <w:r>
        <w:t xml:space="preserve">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400A3D">
        <w:t>«</w:t>
      </w:r>
      <w:r>
        <w:t>Инспектор</w:t>
      </w:r>
      <w:r w:rsidR="00400A3D">
        <w:t>»</w:t>
      </w:r>
      <w:r>
        <w:t>.</w:t>
      </w:r>
    </w:p>
    <w:p w14:paraId="044E4C6B" w14:textId="77777777" w:rsidR="0031142D" w:rsidRDefault="0031142D" w:rsidP="0023765B">
      <w:pPr>
        <w:pStyle w:val="afd"/>
        <w:ind w:firstLine="708"/>
        <w:jc w:val="both"/>
      </w:pPr>
      <w:r>
        <w:t>В ходе инспекционного визита могут совершаться следующие контрольные действия:</w:t>
      </w:r>
    </w:p>
    <w:p w14:paraId="4AD65E31" w14:textId="77777777" w:rsidR="0031142D" w:rsidRDefault="0023765B" w:rsidP="0023765B">
      <w:pPr>
        <w:pStyle w:val="afd"/>
        <w:ind w:firstLine="708"/>
        <w:jc w:val="both"/>
      </w:pPr>
      <w:r>
        <w:t>-</w:t>
      </w:r>
      <w:r w:rsidR="0031142D">
        <w:t xml:space="preserve"> осмотр;</w:t>
      </w:r>
    </w:p>
    <w:p w14:paraId="1CE855EB" w14:textId="77777777" w:rsidR="0031142D" w:rsidRDefault="0023765B" w:rsidP="0023765B">
      <w:pPr>
        <w:pStyle w:val="afd"/>
        <w:ind w:firstLine="708"/>
        <w:jc w:val="both"/>
      </w:pPr>
      <w:r>
        <w:t>-</w:t>
      </w:r>
      <w:r w:rsidR="0031142D">
        <w:t xml:space="preserve"> опрос;</w:t>
      </w:r>
    </w:p>
    <w:p w14:paraId="1834E33A" w14:textId="77777777" w:rsidR="0031142D" w:rsidRDefault="0023765B" w:rsidP="0023765B">
      <w:pPr>
        <w:pStyle w:val="afd"/>
        <w:ind w:firstLine="708"/>
        <w:jc w:val="both"/>
      </w:pPr>
      <w:r>
        <w:t>-</w:t>
      </w:r>
      <w:r w:rsidR="0031142D">
        <w:t xml:space="preserve"> </w:t>
      </w:r>
      <w:r>
        <w:t>получение письменных объяснений.</w:t>
      </w:r>
    </w:p>
    <w:p w14:paraId="3FFDED28" w14:textId="77777777" w:rsidR="0031142D" w:rsidRDefault="0031142D" w:rsidP="0023765B">
      <w:pPr>
        <w:pStyle w:val="afd"/>
        <w:ind w:firstLine="708"/>
        <w:jc w:val="both"/>
      </w:pPr>
      <w: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0B7FDD25" w14:textId="77777777" w:rsidR="0031142D" w:rsidRDefault="0031142D" w:rsidP="0023765B">
      <w:pPr>
        <w:pStyle w:val="afd"/>
        <w:ind w:firstLine="708"/>
        <w:jc w:val="both"/>
      </w:pPr>
      <w: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43537E1A" w14:textId="77777777" w:rsidR="0031142D" w:rsidRDefault="0031142D" w:rsidP="0023765B">
      <w:pPr>
        <w:pStyle w:val="afd"/>
        <w:ind w:firstLine="708"/>
        <w:jc w:val="both"/>
      </w:pPr>
      <w: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14:paraId="751984FB" w14:textId="77777777" w:rsidR="0031142D" w:rsidRDefault="0031142D" w:rsidP="0023765B">
      <w:pPr>
        <w:pStyle w:val="afd"/>
        <w:ind w:firstLine="708"/>
        <w:jc w:val="both"/>
      </w:pPr>
      <w: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</w:t>
      </w:r>
      <w:r w:rsidR="0023765B" w:rsidRPr="0023765B">
        <w:t>Федерального закона № 248-ФЗ</w:t>
      </w:r>
      <w:r>
        <w:t>.</w:t>
      </w:r>
    </w:p>
    <w:p w14:paraId="6F0F93B5" w14:textId="77777777" w:rsidR="0023765B" w:rsidRPr="0023765B" w:rsidRDefault="0023765B" w:rsidP="0023765B">
      <w:pPr>
        <w:pStyle w:val="afd"/>
        <w:jc w:val="both"/>
      </w:pPr>
      <w:r>
        <w:tab/>
        <w:t>4.</w:t>
      </w:r>
      <w:r w:rsidR="00430D76">
        <w:t>4</w:t>
      </w:r>
      <w:r>
        <w:t xml:space="preserve">.2. </w:t>
      </w:r>
      <w:r w:rsidRPr="0023765B">
        <w:rPr>
          <w:b/>
        </w:rPr>
        <w:t>Рейдовый осмотр.</w:t>
      </w:r>
      <w:r>
        <w:rPr>
          <w:b/>
        </w:rPr>
        <w:t xml:space="preserve"> </w:t>
      </w:r>
      <w:r w:rsidRPr="0023765B">
        <w:t>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43A270C7" w14:textId="5FE771B9" w:rsidR="0023765B" w:rsidRPr="0023765B" w:rsidRDefault="0023765B" w:rsidP="0023765B">
      <w:pPr>
        <w:pStyle w:val="afd"/>
        <w:ind w:firstLine="708"/>
        <w:jc w:val="both"/>
      </w:pPr>
      <w:r w:rsidRPr="0023765B">
        <w:t>Рейдовый осмотр</w:t>
      </w:r>
      <w:r w:rsidR="00512D62">
        <w:t xml:space="preserve"> </w:t>
      </w:r>
      <w:r w:rsidRPr="0023765B">
        <w:t xml:space="preserve">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C816AF">
        <w:t>«</w:t>
      </w:r>
      <w:r w:rsidRPr="0023765B">
        <w:t>Инспектор</w:t>
      </w:r>
      <w:r w:rsidR="00C816AF">
        <w:t>»</w:t>
      </w:r>
      <w:r w:rsidRPr="0023765B">
        <w:t>.</w:t>
      </w:r>
    </w:p>
    <w:p w14:paraId="49CD5D08" w14:textId="77777777" w:rsidR="0023765B" w:rsidRPr="0023765B" w:rsidRDefault="0023765B" w:rsidP="0023765B">
      <w:pPr>
        <w:pStyle w:val="afd"/>
        <w:ind w:firstLine="708"/>
        <w:jc w:val="both"/>
      </w:pPr>
      <w:r w:rsidRPr="0023765B">
        <w:lastRenderedPageBreak/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676D478" w14:textId="77777777" w:rsidR="0023765B" w:rsidRPr="0023765B" w:rsidRDefault="0023765B" w:rsidP="0023765B">
      <w:pPr>
        <w:pStyle w:val="afd"/>
        <w:ind w:firstLine="708"/>
        <w:jc w:val="both"/>
      </w:pPr>
      <w:r w:rsidRPr="0023765B">
        <w:t>Рейдовый осмотр может проводиться в форме совместного (межведомственного) контрольного (надзорного) мероприятия.</w:t>
      </w:r>
    </w:p>
    <w:p w14:paraId="77C1F441" w14:textId="77777777" w:rsidR="0023765B" w:rsidRPr="0023765B" w:rsidRDefault="0023765B" w:rsidP="0023765B">
      <w:pPr>
        <w:pStyle w:val="afd"/>
        <w:ind w:firstLine="708"/>
        <w:jc w:val="both"/>
      </w:pPr>
      <w:r w:rsidRPr="0023765B">
        <w:t>В ходе рейдового осмотра могут совершаться следующие контрольные действия:</w:t>
      </w:r>
    </w:p>
    <w:p w14:paraId="66C45AB2" w14:textId="77777777" w:rsidR="0023765B" w:rsidRPr="0023765B" w:rsidRDefault="0023765B" w:rsidP="0023765B">
      <w:pPr>
        <w:pStyle w:val="afd"/>
        <w:ind w:firstLine="708"/>
        <w:jc w:val="both"/>
      </w:pPr>
      <w:r>
        <w:t>-</w:t>
      </w:r>
      <w:r w:rsidRPr="0023765B">
        <w:t xml:space="preserve"> осмотр;</w:t>
      </w:r>
    </w:p>
    <w:p w14:paraId="15D84CE3" w14:textId="77777777" w:rsidR="0023765B" w:rsidRPr="0023765B" w:rsidRDefault="0023765B" w:rsidP="0023765B">
      <w:pPr>
        <w:pStyle w:val="afd"/>
        <w:ind w:firstLine="708"/>
        <w:jc w:val="both"/>
      </w:pPr>
      <w:r>
        <w:t>-</w:t>
      </w:r>
      <w:r w:rsidRPr="0023765B">
        <w:t xml:space="preserve"> опрос;</w:t>
      </w:r>
    </w:p>
    <w:p w14:paraId="260A5B5C" w14:textId="77777777" w:rsidR="0023765B" w:rsidRPr="0023765B" w:rsidRDefault="0023765B" w:rsidP="0023765B">
      <w:pPr>
        <w:pStyle w:val="afd"/>
        <w:ind w:firstLine="708"/>
        <w:jc w:val="both"/>
      </w:pPr>
      <w:r>
        <w:t xml:space="preserve">- </w:t>
      </w:r>
      <w:r w:rsidRPr="0023765B">
        <w:t>получение письменных объяснений;</w:t>
      </w:r>
    </w:p>
    <w:p w14:paraId="765FA96B" w14:textId="77777777" w:rsidR="0023765B" w:rsidRPr="0023765B" w:rsidRDefault="0023765B" w:rsidP="0023765B">
      <w:pPr>
        <w:pStyle w:val="afd"/>
        <w:ind w:firstLine="708"/>
        <w:jc w:val="both"/>
      </w:pPr>
      <w:r>
        <w:t>-</w:t>
      </w:r>
      <w:r w:rsidRPr="0023765B">
        <w:t xml:space="preserve"> истребование документов;</w:t>
      </w:r>
    </w:p>
    <w:p w14:paraId="4EF35546" w14:textId="77777777" w:rsidR="0023765B" w:rsidRPr="0023765B" w:rsidRDefault="0023765B" w:rsidP="0023765B">
      <w:pPr>
        <w:pStyle w:val="afd"/>
        <w:ind w:firstLine="708"/>
        <w:jc w:val="both"/>
      </w:pPr>
      <w:r>
        <w:t>- инструментальное обследование.</w:t>
      </w:r>
    </w:p>
    <w:p w14:paraId="681B2B61" w14:textId="77777777" w:rsidR="0023765B" w:rsidRPr="0023765B" w:rsidRDefault="0023765B" w:rsidP="0023765B">
      <w:pPr>
        <w:pStyle w:val="afd"/>
        <w:ind w:firstLine="708"/>
        <w:jc w:val="both"/>
      </w:pPr>
      <w:r w:rsidRPr="0023765B"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755C16FB" w14:textId="77777777" w:rsidR="0023765B" w:rsidRPr="0023765B" w:rsidRDefault="0023765B" w:rsidP="0023765B">
      <w:pPr>
        <w:pStyle w:val="afd"/>
        <w:ind w:firstLine="708"/>
        <w:jc w:val="both"/>
      </w:pPr>
      <w:r w:rsidRPr="0023765B"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68EA86DA" w14:textId="77777777" w:rsidR="0023765B" w:rsidRPr="0023765B" w:rsidRDefault="0023765B" w:rsidP="0023765B">
      <w:pPr>
        <w:pStyle w:val="afd"/>
        <w:ind w:firstLine="708"/>
        <w:jc w:val="both"/>
      </w:pPr>
      <w:r w:rsidRPr="0023765B">
        <w:t>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8445A27" w14:textId="77777777" w:rsidR="0023765B" w:rsidRPr="0023765B" w:rsidRDefault="0023765B" w:rsidP="0023765B">
      <w:pPr>
        <w:pStyle w:val="afd"/>
        <w:ind w:firstLine="708"/>
        <w:jc w:val="both"/>
      </w:pPr>
      <w:r w:rsidRPr="0023765B"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1432E6F" w14:textId="77777777" w:rsidR="0023765B" w:rsidRPr="0023765B" w:rsidRDefault="0023765B" w:rsidP="0023765B">
      <w:pPr>
        <w:pStyle w:val="afd"/>
        <w:ind w:firstLine="708"/>
        <w:jc w:val="both"/>
      </w:pPr>
      <w:r w:rsidRPr="0023765B">
        <w:t>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49592EDE" w14:textId="77777777" w:rsidR="0023765B" w:rsidRPr="0023765B" w:rsidRDefault="0023765B" w:rsidP="0023765B">
      <w:pPr>
        <w:pStyle w:val="afd"/>
        <w:ind w:firstLine="708"/>
        <w:jc w:val="both"/>
      </w:pPr>
      <w:r w:rsidRPr="0023765B"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7D67CC9E" w14:textId="77777777" w:rsidR="00321618" w:rsidRDefault="0023765B" w:rsidP="00321618">
      <w:pPr>
        <w:pStyle w:val="afd"/>
        <w:jc w:val="both"/>
      </w:pPr>
      <w:r>
        <w:tab/>
        <w:t>4.</w:t>
      </w:r>
      <w:r w:rsidR="00430D76">
        <w:t>4</w:t>
      </w:r>
      <w:r>
        <w:t xml:space="preserve">.3. </w:t>
      </w:r>
      <w:r w:rsidRPr="0023765B">
        <w:rPr>
          <w:b/>
        </w:rPr>
        <w:t>Документарная проверка</w:t>
      </w:r>
      <w:r>
        <w:t xml:space="preserve">. </w:t>
      </w:r>
      <w:r w:rsidR="00321618">
        <w:t xml:space="preserve">Под документарной проверкой понимается контрольное мероприятие, которое проводится по месту нахождения </w:t>
      </w:r>
      <w:r w:rsidR="00321618" w:rsidRPr="00321618">
        <w:t>Орган</w:t>
      </w:r>
      <w:r w:rsidR="00321618">
        <w:t>а</w:t>
      </w:r>
      <w:r w:rsidR="00321618" w:rsidRPr="00321618">
        <w:t xml:space="preserve"> муниципального контроля </w:t>
      </w:r>
      <w:r w:rsidR="00321618">
        <w:t>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221BEAA" w14:textId="77777777" w:rsidR="00321618" w:rsidRDefault="00321618" w:rsidP="00321618">
      <w:pPr>
        <w:pStyle w:val="afd"/>
        <w:ind w:firstLine="708"/>
        <w:jc w:val="both"/>
      </w:pPr>
      <w:r>
        <w:t xml:space="preserve">В ходе документарной проверки рассматриваются документы контролируемых лиц, имеющиеся в распоряжении </w:t>
      </w:r>
      <w:r w:rsidRPr="00321618">
        <w:t>Орган</w:t>
      </w:r>
      <w:r>
        <w:t>а</w:t>
      </w:r>
      <w:r w:rsidRPr="00321618">
        <w:t xml:space="preserve"> муниципального контроля</w:t>
      </w:r>
      <w: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контроля.</w:t>
      </w:r>
    </w:p>
    <w:p w14:paraId="339C3D93" w14:textId="77777777" w:rsidR="00321618" w:rsidRDefault="00321618" w:rsidP="00321618">
      <w:pPr>
        <w:pStyle w:val="afd"/>
        <w:ind w:firstLine="708"/>
        <w:jc w:val="both"/>
      </w:pPr>
      <w:r>
        <w:t>В ходе документарной проверки могут совершаться следующие контрольные действия:</w:t>
      </w:r>
    </w:p>
    <w:p w14:paraId="0BF304A0" w14:textId="77777777" w:rsidR="00321618" w:rsidRDefault="005A12B4" w:rsidP="005A12B4">
      <w:pPr>
        <w:pStyle w:val="afd"/>
        <w:ind w:firstLine="708"/>
        <w:jc w:val="both"/>
      </w:pPr>
      <w:r>
        <w:t>-</w:t>
      </w:r>
      <w:r w:rsidR="00321618">
        <w:t xml:space="preserve"> получение письменных объяснений;</w:t>
      </w:r>
    </w:p>
    <w:p w14:paraId="050527E6" w14:textId="77777777" w:rsidR="00321618" w:rsidRDefault="005A12B4" w:rsidP="005A12B4">
      <w:pPr>
        <w:pStyle w:val="afd"/>
        <w:ind w:firstLine="708"/>
        <w:jc w:val="both"/>
      </w:pPr>
      <w:r>
        <w:t>- истребование документов.</w:t>
      </w:r>
    </w:p>
    <w:p w14:paraId="31D857C1" w14:textId="77777777" w:rsidR="00321618" w:rsidRDefault="00321618" w:rsidP="005A12B4">
      <w:pPr>
        <w:pStyle w:val="afd"/>
        <w:ind w:firstLine="708"/>
        <w:jc w:val="both"/>
      </w:pPr>
      <w:r>
        <w:t xml:space="preserve">В случае, если достоверность сведений, содержащихся в документах, имеющихся в распоряжении </w:t>
      </w:r>
      <w:r w:rsidR="005A12B4" w:rsidRPr="005A12B4">
        <w:t>Органа муниципального контроля</w:t>
      </w:r>
      <w:r>
        <w:t xml:space="preserve">, вызывает обоснованные сомнения либо эти сведения не позволяют оценить исполнение контролируемым лицом обязательных </w:t>
      </w:r>
      <w:r>
        <w:lastRenderedPageBreak/>
        <w:t xml:space="preserve">требований, </w:t>
      </w:r>
      <w:r w:rsidR="005A12B4" w:rsidRPr="005A12B4">
        <w:t xml:space="preserve">Орган муниципального контроля </w:t>
      </w:r>
      <w:r>
        <w:t xml:space="preserve">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</w:t>
      </w:r>
      <w:r w:rsidR="005A12B4" w:rsidRPr="005A12B4">
        <w:t xml:space="preserve">Орган муниципального контроля </w:t>
      </w:r>
      <w:r>
        <w:t>указанные в требовании документы.</w:t>
      </w:r>
    </w:p>
    <w:p w14:paraId="53AB5F9A" w14:textId="77777777" w:rsidR="00321618" w:rsidRDefault="00321618" w:rsidP="005A12B4">
      <w:pPr>
        <w:pStyle w:val="afd"/>
        <w:ind w:firstLine="708"/>
        <w:jc w:val="both"/>
      </w:pPr>
      <w:r>
        <w:t xml:space="preserve"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="005A12B4" w:rsidRPr="005A12B4">
        <w:t xml:space="preserve">Органа муниципального контроля </w:t>
      </w:r>
      <w:r>
        <w:t xml:space="preserve">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 </w:t>
      </w:r>
      <w:r w:rsidR="00306922">
        <w:t>Орган</w:t>
      </w:r>
      <w:r w:rsidR="00306922" w:rsidRPr="00306922">
        <w:t xml:space="preserve"> муниципального контроля </w:t>
      </w:r>
      <w:r>
        <w:t xml:space="preserve">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306922" w:rsidRPr="00306922">
        <w:t xml:space="preserve">Органа муниципального контроля </w:t>
      </w:r>
      <w:r>
        <w:t xml:space="preserve">документах и (или) полученным при осуществлении муниципального контроля, вправе дополнительно представить в </w:t>
      </w:r>
      <w:r w:rsidR="00306922" w:rsidRPr="00306922">
        <w:t xml:space="preserve">Орган муниципального контроля </w:t>
      </w:r>
      <w:r>
        <w:t>документы, подтверждающие достоверность ранее представленных документов.</w:t>
      </w:r>
    </w:p>
    <w:p w14:paraId="707F84A3" w14:textId="77777777" w:rsidR="00321618" w:rsidRDefault="00321618" w:rsidP="00306922">
      <w:pPr>
        <w:pStyle w:val="afd"/>
        <w:ind w:firstLine="708"/>
        <w:jc w:val="both"/>
      </w:pPr>
      <w:r>
        <w:t xml:space="preserve">При проведении документарной проверки </w:t>
      </w:r>
      <w:r w:rsidR="00306922" w:rsidRPr="00306922">
        <w:t xml:space="preserve">Орган муниципального контроля </w:t>
      </w:r>
      <w:r>
        <w:t>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14:paraId="67105E6B" w14:textId="77777777" w:rsidR="00306922" w:rsidRDefault="00321618" w:rsidP="00306922">
      <w:pPr>
        <w:pStyle w:val="afd"/>
        <w:ind w:firstLine="708"/>
        <w:jc w:val="both"/>
      </w:pPr>
      <w:r>
        <w:t xml:space="preserve">Срок проведения документарной проверки не может превышать десять рабочих дней. На период с момента направления </w:t>
      </w:r>
      <w:r w:rsidR="00306922" w:rsidRPr="00306922">
        <w:t>Орган</w:t>
      </w:r>
      <w:r w:rsidR="00306922">
        <w:t>ом</w:t>
      </w:r>
      <w:r w:rsidR="00306922" w:rsidRPr="00306922">
        <w:t xml:space="preserve"> муниципального контроля </w:t>
      </w:r>
      <w:r>
        <w:t xml:space="preserve"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306922" w:rsidRPr="00306922">
        <w:t>Орган муниципального контроля</w:t>
      </w:r>
      <w:r>
        <w:t xml:space="preserve">, а также период с момента направления контролируемому лицу информации </w:t>
      </w:r>
      <w:r w:rsidR="00306922" w:rsidRPr="00306922">
        <w:t xml:space="preserve">Органа муниципального контроля </w:t>
      </w:r>
      <w:r>
        <w:t xml:space="preserve">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306922" w:rsidRPr="00306922">
        <w:t xml:space="preserve">Органа муниципального контроля </w:t>
      </w:r>
      <w:r>
        <w:t xml:space="preserve">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306922" w:rsidRPr="00306922">
        <w:t xml:space="preserve">Орган муниципального контроля </w:t>
      </w:r>
      <w:r>
        <w:t>исчисление срока проведения документарной проверки приостанавливается.</w:t>
      </w:r>
    </w:p>
    <w:p w14:paraId="7A031CCA" w14:textId="77777777" w:rsidR="0031142D" w:rsidRDefault="00321618" w:rsidP="00306922">
      <w:pPr>
        <w:pStyle w:val="afd"/>
        <w:ind w:firstLine="708"/>
        <w:jc w:val="both"/>
      </w:pPr>
      <w: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="00306922" w:rsidRPr="00306922">
        <w:t>Федерального закона № 248-ФЗ</w:t>
      </w:r>
      <w:r>
        <w:t>.</w:t>
      </w:r>
    </w:p>
    <w:p w14:paraId="64745D21" w14:textId="77777777" w:rsidR="00512D62" w:rsidRPr="00512D62" w:rsidRDefault="00512D62" w:rsidP="00512D62">
      <w:pPr>
        <w:pStyle w:val="afd"/>
        <w:jc w:val="both"/>
      </w:pPr>
      <w:r>
        <w:tab/>
        <w:t>4.</w:t>
      </w:r>
      <w:r w:rsidR="00430D76">
        <w:t>4</w:t>
      </w:r>
      <w:r>
        <w:t xml:space="preserve">.4. </w:t>
      </w:r>
      <w:r w:rsidRPr="00512D62">
        <w:rPr>
          <w:b/>
        </w:rPr>
        <w:t>Выездная проверка.</w:t>
      </w:r>
      <w:r>
        <w:rPr>
          <w:b/>
        </w:rPr>
        <w:t xml:space="preserve"> </w:t>
      </w:r>
      <w:r w:rsidRPr="00512D62"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Орган</w:t>
      </w:r>
      <w:r>
        <w:t>а</w:t>
      </w:r>
      <w:r w:rsidRPr="00512D62">
        <w:t xml:space="preserve"> муниципального контроля.</w:t>
      </w:r>
    </w:p>
    <w:p w14:paraId="5F259C9E" w14:textId="77777777" w:rsidR="00512D62" w:rsidRPr="00512D62" w:rsidRDefault="00512D62" w:rsidP="00512D62">
      <w:pPr>
        <w:pStyle w:val="afd"/>
        <w:ind w:firstLine="708"/>
        <w:jc w:val="both"/>
      </w:pPr>
      <w:r w:rsidRPr="00512D62"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0F64D3D" w14:textId="0C6E8A0D" w:rsidR="00512D62" w:rsidRPr="00512D62" w:rsidRDefault="00512D62" w:rsidP="00512D62">
      <w:pPr>
        <w:pStyle w:val="afd"/>
        <w:jc w:val="both"/>
      </w:pPr>
      <w:r>
        <w:tab/>
      </w:r>
      <w:r w:rsidRPr="00512D62">
        <w:t xml:space="preserve"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400A3D">
        <w:t>«</w:t>
      </w:r>
      <w:r w:rsidRPr="00512D62">
        <w:t>Инспектор</w:t>
      </w:r>
      <w:r w:rsidR="00400A3D">
        <w:t>»</w:t>
      </w:r>
      <w:r w:rsidRPr="00512D62">
        <w:t>.</w:t>
      </w:r>
    </w:p>
    <w:p w14:paraId="43FDEFF5" w14:textId="77777777" w:rsidR="00512D62" w:rsidRPr="00512D62" w:rsidRDefault="00512D62" w:rsidP="00512D62">
      <w:pPr>
        <w:pStyle w:val="afd"/>
        <w:ind w:firstLine="708"/>
        <w:jc w:val="both"/>
      </w:pPr>
      <w:r w:rsidRPr="00512D62">
        <w:lastRenderedPageBreak/>
        <w:t>Выездная проверка проводится в случае, если не представляется возможным:</w:t>
      </w:r>
    </w:p>
    <w:p w14:paraId="7FEB58D3" w14:textId="77777777" w:rsidR="00512D62" w:rsidRPr="00512D62" w:rsidRDefault="00512D62" w:rsidP="00512D62">
      <w:pPr>
        <w:pStyle w:val="afd"/>
        <w:ind w:firstLine="708"/>
        <w:jc w:val="both"/>
      </w:pPr>
      <w:r>
        <w:t xml:space="preserve">- </w:t>
      </w:r>
      <w:r w:rsidRPr="00512D62">
        <w:t>удостовериться в полноте и достоверности сведений, которые содержатся в находящихся в распоряжении Органа муниципального контроля или в запрашиваемых им документах и объяснениях контролируемого лица;</w:t>
      </w:r>
    </w:p>
    <w:p w14:paraId="02BB9A28" w14:textId="77777777" w:rsidR="00512D62" w:rsidRPr="00512D62" w:rsidRDefault="00512D62" w:rsidP="00512D62">
      <w:pPr>
        <w:pStyle w:val="afd"/>
        <w:ind w:firstLine="708"/>
        <w:jc w:val="both"/>
      </w:pPr>
      <w:r>
        <w:t xml:space="preserve">- </w:t>
      </w:r>
      <w:r w:rsidRPr="00512D62">
        <w:t xml:space="preserve"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r>
        <w:t>абзаце</w:t>
      </w:r>
      <w:r w:rsidRPr="00512D62">
        <w:t xml:space="preserve"> 2 настояще</w:t>
      </w:r>
      <w:r>
        <w:t>го</w:t>
      </w:r>
      <w:r w:rsidRPr="00512D62">
        <w:t xml:space="preserve"> </w:t>
      </w:r>
      <w:r>
        <w:t>пункта</w:t>
      </w:r>
      <w:r w:rsidRPr="00512D62">
        <w:t xml:space="preserve"> место и совершения необходимых контрольных действий, предусмотренных в рамках иного вида контрольных мероприятий.</w:t>
      </w:r>
    </w:p>
    <w:p w14:paraId="72159B9D" w14:textId="3C07EFB2" w:rsidR="00512D62" w:rsidRPr="00512D62" w:rsidRDefault="00512D62" w:rsidP="00512D62">
      <w:pPr>
        <w:pStyle w:val="afd"/>
        <w:ind w:firstLine="708"/>
        <w:jc w:val="both"/>
      </w:pPr>
      <w:r w:rsidRPr="00512D62">
        <w:t xml:space="preserve">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</w:t>
      </w:r>
      <w:r w:rsidR="00400A3D">
        <w:t xml:space="preserve">    </w:t>
      </w:r>
      <w:r w:rsidRPr="00512D62">
        <w:t>№ 248-ФЗ.</w:t>
      </w:r>
    </w:p>
    <w:p w14:paraId="41FFC0E3" w14:textId="6AE16842" w:rsidR="00512D62" w:rsidRPr="00512D62" w:rsidRDefault="00512D62" w:rsidP="00512D62">
      <w:pPr>
        <w:pStyle w:val="afd"/>
        <w:ind w:firstLine="708"/>
        <w:jc w:val="both"/>
      </w:pPr>
      <w:r w:rsidRPr="00512D62"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статьей 21 Федерального закона </w:t>
      </w:r>
      <w:r w:rsidR="00811B18">
        <w:t xml:space="preserve">     </w:t>
      </w:r>
      <w:r w:rsidRPr="00512D62">
        <w:t>№ 248-ФЗ, если иное не предусмотрено федеральным законом о виде контроля.</w:t>
      </w:r>
    </w:p>
    <w:p w14:paraId="0B978FC5" w14:textId="77777777" w:rsidR="00512D62" w:rsidRPr="00512D62" w:rsidRDefault="00512D62" w:rsidP="00512D62">
      <w:pPr>
        <w:pStyle w:val="afd"/>
        <w:ind w:firstLine="708"/>
        <w:jc w:val="both"/>
      </w:pPr>
      <w:r w:rsidRPr="00512D62">
        <w:t xml:space="preserve">Срок проведения выездной проверки не может превышать десять рабочих дней. </w:t>
      </w:r>
    </w:p>
    <w:p w14:paraId="50734119" w14:textId="77777777" w:rsidR="00512D62" w:rsidRPr="00512D62" w:rsidRDefault="00512D62" w:rsidP="00512D62">
      <w:pPr>
        <w:pStyle w:val="afd"/>
        <w:ind w:firstLine="708"/>
        <w:jc w:val="both"/>
      </w:pPr>
      <w:r w:rsidRPr="00512D62">
        <w:t>В ходе выездной проверки могут совершаться следующие контрольные (надзорные) действия:</w:t>
      </w:r>
    </w:p>
    <w:p w14:paraId="70952F53" w14:textId="77777777" w:rsidR="00512D62" w:rsidRPr="00512D62" w:rsidRDefault="00512D62" w:rsidP="00512D62">
      <w:pPr>
        <w:pStyle w:val="afd"/>
        <w:ind w:firstLine="708"/>
        <w:jc w:val="both"/>
      </w:pPr>
      <w:r>
        <w:t>-</w:t>
      </w:r>
      <w:r w:rsidRPr="00512D62">
        <w:t xml:space="preserve"> осмотр;</w:t>
      </w:r>
    </w:p>
    <w:p w14:paraId="26457BCA" w14:textId="77777777" w:rsidR="00512D62" w:rsidRPr="00512D62" w:rsidRDefault="00512D62" w:rsidP="00512D62">
      <w:pPr>
        <w:pStyle w:val="afd"/>
        <w:ind w:firstLine="708"/>
        <w:jc w:val="both"/>
      </w:pPr>
      <w:r>
        <w:t>-</w:t>
      </w:r>
      <w:r w:rsidRPr="00512D62">
        <w:t xml:space="preserve"> опрос;</w:t>
      </w:r>
    </w:p>
    <w:p w14:paraId="52AAB8F1" w14:textId="77777777" w:rsidR="00512D62" w:rsidRPr="00512D62" w:rsidRDefault="00430D76" w:rsidP="00430D76">
      <w:pPr>
        <w:pStyle w:val="afd"/>
        <w:ind w:firstLine="708"/>
        <w:jc w:val="both"/>
      </w:pPr>
      <w:r>
        <w:t>-</w:t>
      </w:r>
      <w:r w:rsidR="00512D62" w:rsidRPr="00512D62">
        <w:t xml:space="preserve"> получение письменных объяснений;</w:t>
      </w:r>
    </w:p>
    <w:p w14:paraId="7A85D71B" w14:textId="77777777" w:rsidR="00512D62" w:rsidRPr="00512D62" w:rsidRDefault="00430D76" w:rsidP="00430D76">
      <w:pPr>
        <w:pStyle w:val="afd"/>
        <w:ind w:firstLine="708"/>
        <w:jc w:val="both"/>
      </w:pPr>
      <w:r>
        <w:t xml:space="preserve">- </w:t>
      </w:r>
      <w:r w:rsidR="00512D62" w:rsidRPr="00512D62">
        <w:t>истребование документов;</w:t>
      </w:r>
    </w:p>
    <w:p w14:paraId="7B9A13AD" w14:textId="77777777" w:rsidR="00512D62" w:rsidRDefault="00430D76" w:rsidP="00430D76">
      <w:pPr>
        <w:pStyle w:val="afd"/>
        <w:ind w:firstLine="708"/>
        <w:jc w:val="both"/>
      </w:pPr>
      <w:r>
        <w:t>-</w:t>
      </w:r>
      <w:r w:rsidR="00512D62" w:rsidRPr="00512D62">
        <w:t xml:space="preserve"> инструментальное обследование</w:t>
      </w:r>
      <w:r>
        <w:t>.</w:t>
      </w:r>
    </w:p>
    <w:p w14:paraId="60F1D133" w14:textId="77777777" w:rsidR="00430D76" w:rsidRDefault="00430D76" w:rsidP="00430D76">
      <w:pPr>
        <w:pStyle w:val="afd"/>
        <w:ind w:firstLine="708"/>
        <w:jc w:val="both"/>
      </w:pPr>
      <w:r>
        <w:t xml:space="preserve">4.5. При осуществлении </w:t>
      </w:r>
      <w:r w:rsidRPr="00430D76">
        <w:t>муниципальн</w:t>
      </w:r>
      <w:r w:rsidR="00734C0C">
        <w:t>ого</w:t>
      </w:r>
      <w:r w:rsidRPr="00430D76">
        <w:t xml:space="preserve"> контрол</w:t>
      </w:r>
      <w:r w:rsidR="00734C0C">
        <w:t>я</w:t>
      </w:r>
      <w:r w:rsidRPr="00430D76">
        <w:t xml:space="preserve"> в сфере благоустройства </w:t>
      </w:r>
      <w:r>
        <w:t xml:space="preserve">взаимодействием с контролируемыми лицами являются: </w:t>
      </w:r>
    </w:p>
    <w:p w14:paraId="37F38D62" w14:textId="77777777" w:rsidR="00430D76" w:rsidRDefault="00430D76" w:rsidP="00430D76">
      <w:pPr>
        <w:pStyle w:val="afd"/>
        <w:ind w:firstLine="708"/>
        <w:jc w:val="both"/>
      </w:pPr>
      <w:r>
        <w:t xml:space="preserve">- встречи, телефонные и иные переговоры (непосредственное взаимодействие) между инспектором и контролируемым лицом или его представителем; </w:t>
      </w:r>
    </w:p>
    <w:p w14:paraId="1583CC1C" w14:textId="77777777" w:rsidR="00430D76" w:rsidRDefault="00430D76" w:rsidP="00430D76">
      <w:pPr>
        <w:pStyle w:val="afd"/>
        <w:ind w:firstLine="708"/>
        <w:jc w:val="both"/>
      </w:pPr>
      <w:r>
        <w:t xml:space="preserve">- запрос документов, иных материалов; </w:t>
      </w:r>
    </w:p>
    <w:p w14:paraId="7C3A0A09" w14:textId="77777777" w:rsidR="00430D76" w:rsidRPr="00512D62" w:rsidRDefault="00430D76" w:rsidP="00430D76">
      <w:pPr>
        <w:pStyle w:val="afd"/>
        <w:ind w:firstLine="708"/>
        <w:jc w:val="both"/>
      </w:pPr>
      <w:r>
        <w:t>-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14:paraId="59A0007E" w14:textId="77777777" w:rsidR="00430D76" w:rsidRPr="008C0FF3" w:rsidRDefault="00430D76" w:rsidP="00430D76">
      <w:pPr>
        <w:pStyle w:val="afd"/>
        <w:ind w:firstLine="708"/>
        <w:jc w:val="both"/>
      </w:pPr>
      <w:r w:rsidRPr="008C0FF3">
        <w:t>4.</w:t>
      </w:r>
      <w:r>
        <w:t>6</w:t>
      </w:r>
      <w:r w:rsidRPr="008C0FF3">
        <w:t>. Без взаимодействия с контролируемым лицом проводятся:</w:t>
      </w:r>
    </w:p>
    <w:p w14:paraId="6A3FBA1D" w14:textId="77777777" w:rsidR="00430D76" w:rsidRDefault="00430D76" w:rsidP="00430D76">
      <w:pPr>
        <w:pStyle w:val="afd"/>
        <w:jc w:val="both"/>
      </w:pPr>
      <w:r>
        <w:tab/>
        <w:t>4.6.1.</w:t>
      </w:r>
      <w:r w:rsidRPr="008C0FF3">
        <w:t xml:space="preserve"> </w:t>
      </w:r>
      <w:r>
        <w:t>Н</w:t>
      </w:r>
      <w:r w:rsidRPr="008C0FF3">
        <w:t>аблюдение за соблюдением обязательных требо</w:t>
      </w:r>
      <w:r>
        <w:t xml:space="preserve">ваний (мониторинг безопасности). Под наблюдением за соблюдением обязательных требований (мониторингом безопасности) понимается сбор, анализ данных об объектах контроля, имеющихся у </w:t>
      </w:r>
      <w:r w:rsidRPr="00430D76">
        <w:t>Органа муниципального контроля</w:t>
      </w:r>
      <w: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29D3CA4C" w14:textId="77777777" w:rsidR="00430D76" w:rsidRDefault="00430D76" w:rsidP="00430D76">
      <w:pPr>
        <w:pStyle w:val="afd"/>
        <w:ind w:firstLine="708"/>
        <w:jc w:val="both"/>
      </w:pPr>
      <w:r>
        <w:t>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3D047E55" w14:textId="77777777" w:rsidR="00430D76" w:rsidRDefault="00430D76" w:rsidP="00734C0C">
      <w:pPr>
        <w:pStyle w:val="afd"/>
        <w:ind w:firstLine="708"/>
        <w:jc w:val="both"/>
      </w:pPr>
      <w:r>
        <w:t xml:space="preserve"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</w:t>
      </w:r>
      <w:r>
        <w:lastRenderedPageBreak/>
        <w:t xml:space="preserve">обязательных требований, о готовящихся нарушениях обязательных требований или признаках нарушений обязательных требований, </w:t>
      </w:r>
      <w:r w:rsidR="00734C0C" w:rsidRPr="00734C0C">
        <w:t>Орган</w:t>
      </w:r>
      <w:r w:rsidR="00734C0C">
        <w:t>ом</w:t>
      </w:r>
      <w:r w:rsidR="00734C0C" w:rsidRPr="00734C0C">
        <w:t xml:space="preserve"> муниципального контроля </w:t>
      </w:r>
      <w:r>
        <w:t>могут быть приняты следующие решения:</w:t>
      </w:r>
    </w:p>
    <w:p w14:paraId="706F499C" w14:textId="77777777" w:rsidR="00430D76" w:rsidRDefault="00734C0C" w:rsidP="00734C0C">
      <w:pPr>
        <w:pStyle w:val="afd"/>
        <w:ind w:firstLine="708"/>
        <w:jc w:val="both"/>
      </w:pPr>
      <w:r>
        <w:t xml:space="preserve">- </w:t>
      </w:r>
      <w:r w:rsidR="00430D76">
        <w:t xml:space="preserve">решение о проведении внепланового контрольного мероприятия в соответствии со статьей 60 </w:t>
      </w:r>
      <w:r w:rsidRPr="00734C0C">
        <w:t>Федерального закона № 248-ФЗ</w:t>
      </w:r>
      <w:r w:rsidR="00430D76">
        <w:t>;</w:t>
      </w:r>
    </w:p>
    <w:p w14:paraId="7867D17E" w14:textId="77777777" w:rsidR="00430D76" w:rsidRDefault="00734C0C" w:rsidP="00734C0C">
      <w:pPr>
        <w:pStyle w:val="afd"/>
        <w:ind w:firstLine="708"/>
        <w:jc w:val="both"/>
      </w:pPr>
      <w:r>
        <w:t>-</w:t>
      </w:r>
      <w:r w:rsidR="00430D76">
        <w:t xml:space="preserve"> решение об объявлении предостережения;</w:t>
      </w:r>
    </w:p>
    <w:p w14:paraId="41DCB74C" w14:textId="77777777" w:rsidR="00430D76" w:rsidRDefault="00734C0C" w:rsidP="00734C0C">
      <w:pPr>
        <w:pStyle w:val="afd"/>
        <w:ind w:firstLine="708"/>
        <w:jc w:val="both"/>
      </w:pPr>
      <w:r>
        <w:t xml:space="preserve">- </w:t>
      </w:r>
      <w:r w:rsidR="00430D76">
        <w:t xml:space="preserve">решение о выдаче предписания об устранении выявленных нарушений в порядке, предусмотренном пунктом 1 части 2 статьи 90 </w:t>
      </w:r>
      <w:r w:rsidRPr="00734C0C">
        <w:t>Федерального закона № 248-ФЗ</w:t>
      </w:r>
      <w:r>
        <w:t>;</w:t>
      </w:r>
    </w:p>
    <w:p w14:paraId="4B70C76F" w14:textId="77777777" w:rsidR="00430D76" w:rsidRDefault="00734C0C" w:rsidP="00734C0C">
      <w:pPr>
        <w:pStyle w:val="afd"/>
        <w:ind w:firstLine="708"/>
        <w:jc w:val="both"/>
      </w:pPr>
      <w:r>
        <w:t>-</w:t>
      </w:r>
      <w:r w:rsidR="00430D76">
        <w:t xml:space="preserve"> решение, закрепленное в федеральном законе о виде контроля, законе субъекта Российской Федерации о виде контроля в соответствии с частью 3 статьи 90 </w:t>
      </w:r>
      <w:r w:rsidRPr="00734C0C">
        <w:t>Федерального закона № 248-ФЗ</w:t>
      </w:r>
      <w:r w:rsidR="00430D76">
        <w:t>, в случае указания такой возможности в федеральном законе о виде контроля, законе субъекта Российской Федерации о виде контроля.</w:t>
      </w:r>
    </w:p>
    <w:p w14:paraId="409FCB96" w14:textId="77777777" w:rsidR="00734C0C" w:rsidRDefault="00430D76" w:rsidP="00734C0C">
      <w:pPr>
        <w:pStyle w:val="afd"/>
        <w:jc w:val="both"/>
      </w:pPr>
      <w:r>
        <w:tab/>
      </w:r>
      <w:r w:rsidR="00734C0C">
        <w:t>4.6.2</w:t>
      </w:r>
      <w:r w:rsidRPr="008C0FF3">
        <w:t xml:space="preserve"> </w:t>
      </w:r>
      <w:r w:rsidR="00734C0C">
        <w:t>В</w:t>
      </w:r>
      <w:r w:rsidRPr="008C0FF3">
        <w:t>ыездное обследование.</w:t>
      </w:r>
      <w:r w:rsidR="00734C0C">
        <w:t xml:space="preserve"> Под выездным обследованием понимается контрольное мероприятие, проводимое в целях оценки соблюдения контролируемыми лицами обязательных требований. </w:t>
      </w:r>
    </w:p>
    <w:p w14:paraId="4D52004D" w14:textId="77777777" w:rsidR="00734C0C" w:rsidRDefault="00734C0C" w:rsidP="00734C0C">
      <w:pPr>
        <w:pStyle w:val="afd"/>
        <w:ind w:firstLine="708"/>
        <w:jc w:val="both"/>
      </w:pPr>
      <w: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5DE25666" w14:textId="77777777" w:rsidR="00734C0C" w:rsidRDefault="00734C0C" w:rsidP="00734C0C">
      <w:pPr>
        <w:pStyle w:val="afd"/>
        <w:ind w:firstLine="708"/>
        <w:jc w:val="both"/>
      </w:pPr>
      <w: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14:paraId="4F196B62" w14:textId="77777777" w:rsidR="00734C0C" w:rsidRDefault="00734C0C" w:rsidP="00734C0C">
      <w:pPr>
        <w:pStyle w:val="afd"/>
        <w:ind w:firstLine="708"/>
        <w:jc w:val="both"/>
      </w:pPr>
      <w:r>
        <w:t>- осмотр.</w:t>
      </w:r>
    </w:p>
    <w:p w14:paraId="1D3970C3" w14:textId="77777777" w:rsidR="00734C0C" w:rsidRDefault="00734C0C" w:rsidP="00734C0C">
      <w:pPr>
        <w:pStyle w:val="afd"/>
        <w:ind w:firstLine="708"/>
        <w:jc w:val="both"/>
      </w:pPr>
      <w:r>
        <w:t>Выездное обследование проводится без информирования контролируемого лица.</w:t>
      </w:r>
    </w:p>
    <w:p w14:paraId="3FA79A5E" w14:textId="77777777" w:rsidR="00734C0C" w:rsidRDefault="00734C0C" w:rsidP="00734C0C">
      <w:pPr>
        <w:pStyle w:val="afd"/>
        <w:ind w:firstLine="708"/>
        <w:jc w:val="both"/>
      </w:pPr>
      <w:r>
        <w:t xml:space="preserve">По результатам проведения выездного обследования не может быть принято решение, предусмотренное пунктом 2 части 2 статьи 90 </w:t>
      </w:r>
      <w:r w:rsidRPr="00734C0C">
        <w:t>Федерального закона № 248-ФЗ</w:t>
      </w:r>
      <w:r>
        <w:t>.</w:t>
      </w:r>
    </w:p>
    <w:p w14:paraId="1BD9E476" w14:textId="77777777" w:rsidR="00734C0C" w:rsidRDefault="00734C0C" w:rsidP="00734C0C">
      <w:pPr>
        <w:pStyle w:val="afd"/>
        <w:ind w:firstLine="708"/>
        <w:jc w:val="both"/>
      </w:pPr>
      <w:r>
        <w:t xml:space="preserve"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</w:t>
      </w:r>
      <w:r w:rsidRPr="00734C0C">
        <w:t>Федерального закона № 248-ФЗ</w:t>
      </w:r>
      <w:r>
        <w:t>.</w:t>
      </w:r>
    </w:p>
    <w:p w14:paraId="111E5451" w14:textId="77777777" w:rsidR="00306922" w:rsidRDefault="00734C0C" w:rsidP="00734C0C">
      <w:pPr>
        <w:pStyle w:val="afd"/>
        <w:ind w:firstLine="708"/>
        <w:jc w:val="both"/>
      </w:pPr>
      <w:r>
        <w:t>4.7.</w:t>
      </w:r>
      <w:r w:rsidRPr="00734C0C">
        <w:t xml:space="preserve"> В рамках осуществления муниципальн</w:t>
      </w:r>
      <w:r>
        <w:t>ого</w:t>
      </w:r>
      <w:r w:rsidRPr="00734C0C">
        <w:t xml:space="preserve"> контрол</w:t>
      </w:r>
      <w:r>
        <w:t>я</w:t>
      </w:r>
      <w:r w:rsidRPr="00734C0C">
        <w:t xml:space="preserve"> в сфере благоустройства совершаются следующие контрольные действия:</w:t>
      </w:r>
    </w:p>
    <w:p w14:paraId="53956BE9" w14:textId="77777777" w:rsidR="00734C0C" w:rsidRDefault="00734C0C" w:rsidP="00734C0C">
      <w:pPr>
        <w:pStyle w:val="afd"/>
        <w:jc w:val="both"/>
      </w:pPr>
      <w:r>
        <w:tab/>
        <w:t>4.7.1. Осмотр. 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2659A43C" w14:textId="77777777" w:rsidR="00734C0C" w:rsidRDefault="00734C0C" w:rsidP="00734C0C">
      <w:pPr>
        <w:pStyle w:val="afd"/>
        <w:ind w:firstLine="708"/>
        <w:jc w:val="both"/>
      </w:pPr>
      <w:r>
        <w:t>Осмотр осуществляется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14:paraId="57FE5C6D" w14:textId="77777777" w:rsidR="00734C0C" w:rsidRDefault="00734C0C" w:rsidP="00DA4D2F">
      <w:pPr>
        <w:pStyle w:val="afd"/>
        <w:ind w:firstLine="708"/>
        <w:jc w:val="both"/>
      </w:pPr>
      <w:r>
        <w:t>По результатам осмотра инспектором составляется протокол осмотра,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542C9824" w14:textId="4E432C26" w:rsidR="00306922" w:rsidRDefault="00734C0C" w:rsidP="00DA4D2F">
      <w:pPr>
        <w:pStyle w:val="afd"/>
        <w:ind w:firstLine="708"/>
        <w:jc w:val="both"/>
      </w:pPr>
      <w: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811B18">
        <w:t>«</w:t>
      </w:r>
      <w:r>
        <w:t>Инспектор</w:t>
      </w:r>
      <w:r w:rsidR="00811B18">
        <w:t xml:space="preserve">» </w:t>
      </w:r>
      <w:r>
        <w:t>в случаях, предусмотренных положением о виде контроля.</w:t>
      </w:r>
    </w:p>
    <w:p w14:paraId="4DD56F0D" w14:textId="77777777" w:rsidR="00DA4D2F" w:rsidRDefault="00734C0C" w:rsidP="00DA4D2F">
      <w:pPr>
        <w:pStyle w:val="afd"/>
        <w:ind w:firstLine="708"/>
        <w:jc w:val="both"/>
      </w:pPr>
      <w:r>
        <w:lastRenderedPageBreak/>
        <w:t>4.7.2. Опрос.</w:t>
      </w:r>
      <w:r w:rsidR="00DA4D2F">
        <w:t xml:space="preserve"> 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101214A0" w14:textId="77777777" w:rsidR="00DA4D2F" w:rsidRDefault="00DA4D2F" w:rsidP="00DA4D2F">
      <w:pPr>
        <w:pStyle w:val="afd"/>
        <w:ind w:firstLine="708"/>
        <w:jc w:val="both"/>
      </w:pPr>
      <w: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20ADFBDE" w14:textId="77777777" w:rsidR="00734C0C" w:rsidRDefault="00DA4D2F" w:rsidP="00DA4D2F">
      <w:pPr>
        <w:pStyle w:val="afd"/>
        <w:ind w:firstLine="708"/>
        <w:jc w:val="both"/>
      </w:pPr>
      <w: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4DA440E6" w14:textId="77777777" w:rsidR="00DA4D2F" w:rsidRDefault="00734C0C" w:rsidP="00DA4D2F">
      <w:pPr>
        <w:pStyle w:val="afd"/>
        <w:ind w:firstLine="708"/>
        <w:jc w:val="both"/>
      </w:pPr>
      <w:r>
        <w:t>4.7.3. Получеие письменных объяснений.</w:t>
      </w:r>
      <w:r w:rsidR="00DA4D2F">
        <w:t xml:space="preserve"> Под получением письменных объяснений понимается контрольное действие, заключающееся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 (далее - объяснения).</w:t>
      </w:r>
    </w:p>
    <w:p w14:paraId="315A9BCF" w14:textId="77777777" w:rsidR="00DA4D2F" w:rsidRDefault="00DA4D2F" w:rsidP="00DA4D2F">
      <w:pPr>
        <w:pStyle w:val="afd"/>
        <w:ind w:firstLine="708"/>
        <w:jc w:val="both"/>
      </w:pPr>
      <w:r>
        <w:t>Объяснения оформляются путем составления письменного документа в свободной форме.</w:t>
      </w:r>
    </w:p>
    <w:p w14:paraId="7C182F62" w14:textId="77777777" w:rsidR="00734C0C" w:rsidRDefault="00DA4D2F" w:rsidP="00DA4D2F">
      <w:pPr>
        <w:pStyle w:val="afd"/>
        <w:ind w:firstLine="708"/>
        <w:jc w:val="both"/>
      </w:pPr>
      <w:r>
        <w:t>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14:paraId="46DEC4FA" w14:textId="77777777" w:rsidR="00DA4D2F" w:rsidRDefault="00734C0C" w:rsidP="00DA4D2F">
      <w:pPr>
        <w:pStyle w:val="afd"/>
        <w:ind w:firstLine="708"/>
        <w:jc w:val="both"/>
      </w:pPr>
      <w:r>
        <w:t>4.7.4. Истребование документов.</w:t>
      </w:r>
      <w:r w:rsidR="00DA4D2F" w:rsidRPr="00DA4D2F">
        <w:t xml:space="preserve"> </w:t>
      </w:r>
      <w:r w:rsidR="00DA4D2F">
        <w:t>Под истребованием документов понимается контрольное действие, заключающееся в предъявлении (направлении) инспектором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6B3786C1" w14:textId="321D9D8D" w:rsidR="00DA4D2F" w:rsidRDefault="00DA4D2F" w:rsidP="00DA4D2F">
      <w:pPr>
        <w:pStyle w:val="afd"/>
        <w:ind w:firstLine="708"/>
        <w:jc w:val="both"/>
      </w:pPr>
      <w:r>
        <w:t xml:space="preserve">Истребуемые документы направляются в </w:t>
      </w:r>
      <w:r w:rsidRPr="00DA4D2F">
        <w:t xml:space="preserve">Орган муниципального контроля </w:t>
      </w:r>
      <w:r>
        <w:t xml:space="preserve">в форме электронного документа в порядке, предусмотренном статьей 21 </w:t>
      </w:r>
      <w:r w:rsidRPr="00DA4D2F">
        <w:t>Федерального закона</w:t>
      </w:r>
      <w:r w:rsidR="00811B18">
        <w:t xml:space="preserve">      </w:t>
      </w:r>
      <w:r w:rsidRPr="00DA4D2F">
        <w:t xml:space="preserve"> № 248-ФЗ</w:t>
      </w:r>
      <w:r>
        <w:t xml:space="preserve">. Документы могут быть представлены в </w:t>
      </w:r>
      <w:r w:rsidRPr="00DA4D2F">
        <w:t>Орган муниципального контроля</w:t>
      </w:r>
      <w:r>
        <w:t xml:space="preserve"> на бумажном носителе контролируемым лицом лично или через представителя либо направлены по почте заказным письмом. </w:t>
      </w:r>
    </w:p>
    <w:p w14:paraId="4C399572" w14:textId="77777777" w:rsidR="00DA4D2F" w:rsidRDefault="00DA4D2F" w:rsidP="00DA4D2F">
      <w:pPr>
        <w:pStyle w:val="afd"/>
        <w:ind w:firstLine="708"/>
        <w:jc w:val="both"/>
      </w:pPr>
      <w:r>
        <w:t xml:space="preserve">Документы, которые истребуются в ходе контрольного мероприятия, должны быть представлены контролируемым лицом инспектору в срок, указанный в требовании о представлении документов. В случае, если контролируемое лицо не имеет возможности представить истребуемые документы в течение установленного в указанном требовании срока,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срока, о чем составляется соответствующий электронный документ и информируется контролируемое лицо любым доступным способом в соответствии со статьей 21 </w:t>
      </w:r>
      <w:r w:rsidRPr="00DA4D2F">
        <w:t>Федерального закона № 248-ФЗ</w:t>
      </w:r>
      <w:r>
        <w:t>.</w:t>
      </w:r>
    </w:p>
    <w:p w14:paraId="58270FA7" w14:textId="77777777" w:rsidR="00734C0C" w:rsidRDefault="00DA4D2F" w:rsidP="00DA4D2F">
      <w:pPr>
        <w:pStyle w:val="afd"/>
        <w:ind w:firstLine="708"/>
        <w:jc w:val="both"/>
      </w:pPr>
      <w:r>
        <w:t xml:space="preserve">Документы (копии документов), ранее представленные контролируемым лицом в </w:t>
      </w:r>
      <w:r w:rsidRPr="00DA4D2F">
        <w:t>Орган муниципального контроля</w:t>
      </w:r>
      <w:r>
        <w:t xml:space="preserve">, независимо от оснований их представления могут не представляться повторно при условии уведомления </w:t>
      </w:r>
      <w:r w:rsidRPr="00DA4D2F">
        <w:t>Орган</w:t>
      </w:r>
      <w:r>
        <w:t>а</w:t>
      </w:r>
      <w:r w:rsidRPr="00DA4D2F">
        <w:t xml:space="preserve"> муниципального контроля </w:t>
      </w:r>
      <w:r>
        <w:t xml:space="preserve">о </w:t>
      </w:r>
      <w:r>
        <w:lastRenderedPageBreak/>
        <w:t>том, что истребуемые документы (копии документов) были представлены ранее, с указанием реквизитов документа, которым (приложением к которому) они были представлены.</w:t>
      </w:r>
    </w:p>
    <w:p w14:paraId="6D906051" w14:textId="77777777" w:rsidR="00DA4D2F" w:rsidRDefault="00734C0C" w:rsidP="00DA4D2F">
      <w:pPr>
        <w:pStyle w:val="afd"/>
        <w:ind w:firstLine="708"/>
        <w:jc w:val="both"/>
      </w:pPr>
      <w:r>
        <w:t>4.7.5. Инструментальное обследование.</w:t>
      </w:r>
      <w:r w:rsidR="00DA4D2F" w:rsidRPr="00DA4D2F">
        <w:t xml:space="preserve"> </w:t>
      </w:r>
      <w:r w:rsidR="00DA4D2F">
        <w:t>Под инструментальным обследованием понимается контрольное действие, совершаемое инспектором или специалистом по месту нахождения (осуществления деятельности) контролируемого лица (его филиалов, представительств, обособленных структурных подразделений) либо по месту нахождения производственного объекта с использованием специального оборудования и (или) технических приборов для определения фактических значений, показателей, действий (событий), имеющих значение для оценки соблюдения контролируемым лицом обязательных требований, а также подтверждения соответствия продукции (товаров) обязательным требованиям.</w:t>
      </w:r>
    </w:p>
    <w:p w14:paraId="56CBFDC8" w14:textId="77777777" w:rsidR="00DA4D2F" w:rsidRDefault="00DA4D2F" w:rsidP="00DA4D2F">
      <w:pPr>
        <w:pStyle w:val="afd"/>
        <w:ind w:firstLine="708"/>
        <w:jc w:val="both"/>
      </w:pPr>
      <w: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6AD3D352" w14:textId="77777777" w:rsidR="00DA4D2F" w:rsidRDefault="00DA4D2F" w:rsidP="00DA4D2F">
      <w:pPr>
        <w:pStyle w:val="afd"/>
        <w:ind w:firstLine="708"/>
        <w:jc w:val="both"/>
      </w:pPr>
      <w: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</w:t>
      </w:r>
    </w:p>
    <w:p w14:paraId="5B5EDFAE" w14:textId="77777777" w:rsidR="00163E85" w:rsidRPr="008C0FF3" w:rsidRDefault="00163E85" w:rsidP="00163E85">
      <w:pPr>
        <w:pStyle w:val="afd"/>
        <w:jc w:val="both"/>
      </w:pPr>
      <w:r>
        <w:tab/>
      </w:r>
      <w:r w:rsidRPr="008C0FF3">
        <w:t>4.</w:t>
      </w:r>
      <w:r w:rsidR="00AA74CF">
        <w:t>8</w:t>
      </w:r>
      <w:r w:rsidRPr="008C0FF3">
        <w:t xml:space="preserve">. Контрольные мероприятия, проводимые при взаимодействии с контролируемым лицом, проводятся на основании решения о проведении контрольного мероприятия по форме, </w:t>
      </w:r>
      <w:r w:rsidRPr="00D81D28">
        <w:t xml:space="preserve">утвержденной </w:t>
      </w:r>
      <w:hyperlink r:id="rId13">
        <w:r w:rsidRPr="00D81D28">
          <w:rPr>
            <w:rStyle w:val="ab"/>
            <w:color w:val="auto"/>
            <w:u w:val="none"/>
          </w:rPr>
          <w:t>приказом</w:t>
        </w:r>
      </w:hyperlink>
      <w:r w:rsidRPr="00D81D28">
        <w:t xml:space="preserve"> М</w:t>
      </w:r>
      <w:r w:rsidRPr="008C0FF3">
        <w:t xml:space="preserve">инэкономразвития России от </w:t>
      </w:r>
      <w:r w:rsidRPr="000B47BE">
        <w:t>31 марта 2021</w:t>
      </w:r>
      <w:r>
        <w:t xml:space="preserve"> г.</w:t>
      </w:r>
      <w:r w:rsidRPr="008C0FF3">
        <w:t xml:space="preserve"> № 151 «О типовых формах документов, используемых контрольным (надзорным) органом».</w:t>
      </w:r>
    </w:p>
    <w:p w14:paraId="61B80FD1" w14:textId="77777777" w:rsidR="00C502B7" w:rsidRDefault="00163E85" w:rsidP="00044BB1">
      <w:pPr>
        <w:pStyle w:val="afd"/>
        <w:jc w:val="both"/>
      </w:pPr>
      <w:r>
        <w:tab/>
      </w:r>
      <w:r w:rsidR="00C502B7">
        <w:t>В решении о проведении контрольного мероприятия указываются:</w:t>
      </w:r>
    </w:p>
    <w:p w14:paraId="6D43BD8F" w14:textId="77777777" w:rsidR="00C502B7" w:rsidRDefault="00C502B7" w:rsidP="0022796F">
      <w:pPr>
        <w:pStyle w:val="afd"/>
        <w:ind w:firstLine="708"/>
        <w:jc w:val="both"/>
      </w:pPr>
      <w:r>
        <w:t>- дата, время и место принятия решения;</w:t>
      </w:r>
    </w:p>
    <w:p w14:paraId="5ACC01B9" w14:textId="77777777" w:rsidR="00C502B7" w:rsidRDefault="00C502B7" w:rsidP="0022796F">
      <w:pPr>
        <w:pStyle w:val="afd"/>
        <w:ind w:firstLine="708"/>
        <w:jc w:val="both"/>
      </w:pPr>
      <w:r>
        <w:t>- кем принято решение;</w:t>
      </w:r>
    </w:p>
    <w:p w14:paraId="5F6AE9E6" w14:textId="77777777" w:rsidR="00C502B7" w:rsidRDefault="00C502B7" w:rsidP="0022796F">
      <w:pPr>
        <w:pStyle w:val="afd"/>
        <w:ind w:firstLine="708"/>
        <w:jc w:val="both"/>
      </w:pPr>
      <w:r>
        <w:t>- основание проведения контрольного мероприятия;</w:t>
      </w:r>
    </w:p>
    <w:p w14:paraId="239C18A3" w14:textId="77777777" w:rsidR="00C502B7" w:rsidRDefault="00C502B7" w:rsidP="0022796F">
      <w:pPr>
        <w:pStyle w:val="afd"/>
        <w:ind w:firstLine="708"/>
        <w:jc w:val="both"/>
      </w:pPr>
      <w:r>
        <w:t>- вид контроля;</w:t>
      </w:r>
    </w:p>
    <w:p w14:paraId="3669F743" w14:textId="4C9B5786" w:rsidR="00C502B7" w:rsidRDefault="00C502B7" w:rsidP="0022796F">
      <w:pPr>
        <w:pStyle w:val="afd"/>
        <w:ind w:firstLine="708"/>
        <w:jc w:val="both"/>
      </w:pPr>
      <w:r>
        <w:t>-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мероприятия, а также привлекаемых к проведению контрольного мероприятия специалистов, экспертов или наименование экспертной организации, привлекаемой к проведению такого мероприятия;</w:t>
      </w:r>
    </w:p>
    <w:p w14:paraId="1A3F9B36" w14:textId="77777777" w:rsidR="00C502B7" w:rsidRDefault="00C502B7" w:rsidP="0022796F">
      <w:pPr>
        <w:pStyle w:val="afd"/>
        <w:ind w:firstLine="708"/>
        <w:jc w:val="both"/>
      </w:pPr>
      <w:r>
        <w:t>- объект контроля, в отношении которого проводится контрольное мероприятие;</w:t>
      </w:r>
    </w:p>
    <w:p w14:paraId="1532203D" w14:textId="7E799BDF" w:rsidR="00C502B7" w:rsidRDefault="00C502B7" w:rsidP="0022796F">
      <w:pPr>
        <w:pStyle w:val="afd"/>
        <w:ind w:firstLine="708"/>
        <w:jc w:val="both"/>
      </w:pPr>
      <w:r>
        <w:t>- адрес места осуществления контролируемым лицом деятельности или адрес нахождения иных объектов контроля, в отношении которых проводится контрольное мероприятие, может не указываться в отношении рейдового осмотра;</w:t>
      </w:r>
    </w:p>
    <w:p w14:paraId="3F0B91C9" w14:textId="77777777" w:rsidR="00C502B7" w:rsidRDefault="00C502B7" w:rsidP="0022796F">
      <w:pPr>
        <w:pStyle w:val="afd"/>
        <w:ind w:firstLine="708"/>
        <w:jc w:val="both"/>
      </w:pPr>
      <w:r>
        <w:t>-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мероприятие, может не указываться в отношении рейдового осмотра;</w:t>
      </w:r>
    </w:p>
    <w:p w14:paraId="39E4ACC1" w14:textId="77777777" w:rsidR="00C502B7" w:rsidRDefault="00C502B7" w:rsidP="0022796F">
      <w:pPr>
        <w:pStyle w:val="afd"/>
        <w:ind w:firstLine="708"/>
        <w:jc w:val="both"/>
      </w:pPr>
      <w:r>
        <w:t>- вид контрольного мероприятия;</w:t>
      </w:r>
    </w:p>
    <w:p w14:paraId="14C42EB3" w14:textId="77777777" w:rsidR="00C502B7" w:rsidRDefault="00C502B7" w:rsidP="0022796F">
      <w:pPr>
        <w:pStyle w:val="afd"/>
        <w:ind w:firstLine="708"/>
        <w:jc w:val="both"/>
      </w:pPr>
      <w:r>
        <w:lastRenderedPageBreak/>
        <w:t>- перечень контрольных действий, совершаемых в рамках контрольного мероприятия;</w:t>
      </w:r>
    </w:p>
    <w:p w14:paraId="4540408D" w14:textId="77777777" w:rsidR="00C502B7" w:rsidRDefault="00C502B7" w:rsidP="0022796F">
      <w:pPr>
        <w:pStyle w:val="afd"/>
        <w:ind w:firstLine="708"/>
        <w:jc w:val="both"/>
      </w:pPr>
      <w:r>
        <w:t>- предмет контрольного мероприятия;</w:t>
      </w:r>
    </w:p>
    <w:p w14:paraId="4CF92B8D" w14:textId="77777777" w:rsidR="00C502B7" w:rsidRDefault="00C502B7" w:rsidP="0022796F">
      <w:pPr>
        <w:pStyle w:val="afd"/>
        <w:ind w:firstLine="708"/>
        <w:jc w:val="both"/>
      </w:pPr>
      <w:r>
        <w:t>- проверочные листы, если их применение является обязательным;</w:t>
      </w:r>
    </w:p>
    <w:p w14:paraId="0E08A142" w14:textId="77777777" w:rsidR="00C502B7" w:rsidRDefault="00C502B7" w:rsidP="0022796F">
      <w:pPr>
        <w:pStyle w:val="afd"/>
        <w:ind w:firstLine="708"/>
        <w:jc w:val="both"/>
      </w:pPr>
      <w:r>
        <w:t>- 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14:paraId="7C1F1D11" w14:textId="77777777" w:rsidR="00C502B7" w:rsidRDefault="00C502B7" w:rsidP="0022796F">
      <w:pPr>
        <w:pStyle w:val="afd"/>
        <w:ind w:firstLine="708"/>
        <w:jc w:val="both"/>
      </w:pPr>
      <w:r>
        <w:t>-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требований);</w:t>
      </w:r>
    </w:p>
    <w:p w14:paraId="50AB08F0" w14:textId="77777777" w:rsidR="00C502B7" w:rsidRDefault="00C502B7" w:rsidP="0022796F">
      <w:pPr>
        <w:pStyle w:val="afd"/>
        <w:ind w:firstLine="708"/>
        <w:jc w:val="both"/>
      </w:pPr>
      <w:r>
        <w:t>- иные сведения, если это предусмотрено настоящим Положением.</w:t>
      </w:r>
    </w:p>
    <w:p w14:paraId="4C82D174" w14:textId="77777777" w:rsidR="00C502B7" w:rsidRDefault="00C502B7" w:rsidP="0022796F">
      <w:pPr>
        <w:pStyle w:val="afd"/>
        <w:ind w:firstLine="708"/>
        <w:jc w:val="both"/>
      </w:pPr>
      <w:r>
        <w:t>Контрольное мероприятие, предусматривающее взаимодействие с контролируемым лицом, может быть начато после внесения в ЕРКНМ сведений, установленных правилами его формирования и ведения, за исключением случаев неработоспособности ЕРКНМ, зафиксированных оператором реестра.</w:t>
      </w:r>
    </w:p>
    <w:p w14:paraId="51AA290E" w14:textId="77777777" w:rsidR="00C502B7" w:rsidRDefault="00C502B7" w:rsidP="00C502B7">
      <w:pPr>
        <w:pStyle w:val="afd"/>
        <w:jc w:val="both"/>
      </w:pPr>
      <w:r>
        <w:tab/>
      </w:r>
      <w:r w:rsidR="0022796F">
        <w:t>4.</w:t>
      </w:r>
      <w:r w:rsidR="00044BB1">
        <w:t>9</w:t>
      </w:r>
      <w:r>
        <w:t>.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принимается Органом муниципального контроля в соответствии со статьей 60 Федерального закона № 248-ФЗ.</w:t>
      </w:r>
    </w:p>
    <w:p w14:paraId="07F5D6BB" w14:textId="77777777" w:rsidR="00C502B7" w:rsidRDefault="00C502B7" w:rsidP="00C502B7">
      <w:pPr>
        <w:pStyle w:val="afd"/>
        <w:jc w:val="both"/>
      </w:pPr>
      <w:r>
        <w:tab/>
      </w:r>
      <w:r w:rsidR="0022796F">
        <w:t>4.</w:t>
      </w:r>
      <w:r w:rsidR="00044BB1">
        <w:t>10</w:t>
      </w:r>
      <w:r>
        <w:t xml:space="preserve">. Контрольные мероприятия, проводимые без взаимодействия с контролируемыми лицами, проводятся должностными лицами органа муниципального контроля на основании заданий, выдаваемых руководителем или заместителем руководителя </w:t>
      </w:r>
      <w:r w:rsidR="00EF4067">
        <w:t>О</w:t>
      </w:r>
      <w:r>
        <w:t>ргана муниципального контроля.</w:t>
      </w:r>
    </w:p>
    <w:p w14:paraId="7D3B72D6" w14:textId="77777777" w:rsidR="00C502B7" w:rsidRDefault="0022796F" w:rsidP="0022796F">
      <w:pPr>
        <w:pStyle w:val="afd"/>
        <w:ind w:firstLine="708"/>
        <w:jc w:val="both"/>
      </w:pPr>
      <w:r>
        <w:t>4.1</w:t>
      </w:r>
      <w:r w:rsidR="00044BB1">
        <w:t>1</w:t>
      </w:r>
      <w:r w:rsidR="00C502B7">
        <w:t xml:space="preserve">. Орган муниципального контроля при организации и осуществлении муниципального контроля </w:t>
      </w:r>
      <w:r w:rsidR="00DB3276">
        <w:t xml:space="preserve">в сфере благоустройства </w:t>
      </w:r>
      <w:r w:rsidR="00C502B7">
        <w:t xml:space="preserve">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Правилами предоставления в рамках межведомственного информационного взаимодействия документов и (или) сведений, получаемых контрольными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контроля, видов муниципального контроля Правительством Российской Федерации, утвержденными постановлением Правительства Российской Федерации от 6 марта 2021 г. № 338 «О межведомственном информационном взаимодействии в рамках осуществления государственного контроля (надзора), муниципального контроля». </w:t>
      </w:r>
    </w:p>
    <w:p w14:paraId="6CB170B4" w14:textId="77777777" w:rsidR="00C502B7" w:rsidRDefault="00C502B7" w:rsidP="00C502B7">
      <w:pPr>
        <w:pStyle w:val="afd"/>
        <w:jc w:val="both"/>
      </w:pPr>
      <w:r>
        <w:tab/>
      </w:r>
      <w:r w:rsidR="00DB3276">
        <w:t>4.1</w:t>
      </w:r>
      <w:r w:rsidR="00044BB1">
        <w:t>2</w:t>
      </w:r>
      <w:r>
        <w:t>. Случаями, при наступлении которых контролируемое лицо вправе в соответствии с частью 8 статьи 31 Федерального закона № 248-ФЗ представить в Администрацию информацию о невозможности присутствия при проведении контрольного (надзорного) мероприятия являются:</w:t>
      </w:r>
    </w:p>
    <w:p w14:paraId="6E3D980F" w14:textId="77777777" w:rsidR="00C502B7" w:rsidRDefault="00C502B7" w:rsidP="00C502B7">
      <w:pPr>
        <w:pStyle w:val="afd"/>
        <w:jc w:val="both"/>
      </w:pPr>
      <w:r>
        <w:tab/>
        <w:t>а) нахождение на стационарном лечении в медицинском учреждении;</w:t>
      </w:r>
    </w:p>
    <w:p w14:paraId="4BFF5C3A" w14:textId="77777777" w:rsidR="00C502B7" w:rsidRDefault="00C502B7" w:rsidP="00C502B7">
      <w:pPr>
        <w:pStyle w:val="afd"/>
        <w:jc w:val="both"/>
      </w:pPr>
      <w:r>
        <w:tab/>
        <w:t>б) нахождение за пределами Российской Федерации;</w:t>
      </w:r>
    </w:p>
    <w:p w14:paraId="1E8202C0" w14:textId="77777777" w:rsidR="00C502B7" w:rsidRDefault="00C502B7" w:rsidP="00C502B7">
      <w:pPr>
        <w:pStyle w:val="afd"/>
        <w:jc w:val="both"/>
      </w:pPr>
      <w:r>
        <w:tab/>
        <w:t>в) административный арест;</w:t>
      </w:r>
    </w:p>
    <w:p w14:paraId="7CB045E1" w14:textId="77777777" w:rsidR="00C502B7" w:rsidRDefault="00C502B7" w:rsidP="00C502B7">
      <w:pPr>
        <w:pStyle w:val="afd"/>
        <w:jc w:val="both"/>
      </w:pPr>
      <w:r>
        <w:tab/>
        <w:t>г)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1175C98B" w14:textId="68EBF796" w:rsidR="00C502B7" w:rsidRDefault="00C502B7" w:rsidP="00C502B7">
      <w:pPr>
        <w:pStyle w:val="afd"/>
        <w:jc w:val="both"/>
      </w:pPr>
      <w:r>
        <w:lastRenderedPageBreak/>
        <w:tab/>
        <w:t>д) при наступлении обстоятельств непреодолимой силы, препятствующей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6EC19643" w14:textId="77777777" w:rsidR="00C502B7" w:rsidRDefault="00C502B7" w:rsidP="00C502B7">
      <w:pPr>
        <w:pStyle w:val="afd"/>
        <w:jc w:val="both"/>
      </w:pPr>
      <w:r>
        <w:tab/>
        <w:t>Информация лица должна содержать:</w:t>
      </w:r>
    </w:p>
    <w:p w14:paraId="13AE6E18" w14:textId="77777777" w:rsidR="00C502B7" w:rsidRDefault="00C502B7" w:rsidP="00C502B7">
      <w:pPr>
        <w:pStyle w:val="afd"/>
        <w:jc w:val="both"/>
      </w:pPr>
      <w:r>
        <w:tab/>
        <w:t>а) описание обстоятельств непреодолимой силы и их продолжительность;</w:t>
      </w:r>
    </w:p>
    <w:p w14:paraId="25C25BF9" w14:textId="77777777" w:rsidR="00C502B7" w:rsidRDefault="00C502B7" w:rsidP="00C502B7">
      <w:pPr>
        <w:pStyle w:val="afd"/>
        <w:jc w:val="both"/>
      </w:pPr>
      <w:r>
        <w:tab/>
        <w:t xml:space="preserve">б) сведения о причинно следственной связи между возникшими обстоятельствами непреодолимой силы и невозможностью либо задержкой присутствия при поведении контрольного (надзорного) мероприятия. </w:t>
      </w:r>
    </w:p>
    <w:p w14:paraId="2C4F1D59" w14:textId="77777777" w:rsidR="00C502B7" w:rsidRDefault="00C502B7" w:rsidP="00C502B7">
      <w:pPr>
        <w:pStyle w:val="afd"/>
        <w:jc w:val="both"/>
      </w:pPr>
      <w:r>
        <w:tab/>
        <w:t>При предоставлении указанной информации проведение контрольного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14:paraId="7225BA84" w14:textId="77777777" w:rsidR="00C502B7" w:rsidRDefault="00C502B7" w:rsidP="00C502B7">
      <w:pPr>
        <w:pStyle w:val="afd"/>
        <w:jc w:val="both"/>
      </w:pPr>
      <w:r>
        <w:tab/>
      </w:r>
      <w:r w:rsidR="00DB3276">
        <w:t>4.1</w:t>
      </w:r>
      <w:r w:rsidR="00044BB1">
        <w:t>3</w:t>
      </w:r>
      <w:r>
        <w:t>. Для фиксации инспекторами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 и/или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(надзорного) мероприятия, проводимого в рамках контрольного мероприятия.</w:t>
      </w:r>
    </w:p>
    <w:p w14:paraId="2C715C54" w14:textId="77777777" w:rsidR="00DB3276" w:rsidRPr="00DB3276" w:rsidRDefault="00DB3276" w:rsidP="00DB3276">
      <w:pPr>
        <w:pStyle w:val="afd"/>
        <w:jc w:val="center"/>
        <w:rPr>
          <w:b/>
        </w:rPr>
      </w:pPr>
      <w:r w:rsidRPr="00DB3276">
        <w:rPr>
          <w:b/>
        </w:rPr>
        <w:t>5. Результаты контрольного (надзорного) мероприятия</w:t>
      </w:r>
    </w:p>
    <w:p w14:paraId="13EFDE75" w14:textId="77777777" w:rsidR="00DB3276" w:rsidRDefault="00DB3276" w:rsidP="00C502B7">
      <w:pPr>
        <w:pStyle w:val="afd"/>
        <w:jc w:val="both"/>
      </w:pPr>
    </w:p>
    <w:p w14:paraId="7435DD1B" w14:textId="77777777" w:rsidR="00C502B7" w:rsidRDefault="00C502B7" w:rsidP="00C502B7">
      <w:pPr>
        <w:pStyle w:val="afd"/>
        <w:jc w:val="both"/>
      </w:pPr>
      <w:r>
        <w:tab/>
      </w:r>
      <w:r w:rsidR="00DB3276">
        <w:t>5.1</w:t>
      </w:r>
      <w:r>
        <w:t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</w:t>
      </w:r>
      <w:r>
        <w:tab/>
      </w:r>
    </w:p>
    <w:p w14:paraId="51705443" w14:textId="77777777" w:rsidR="00C502B7" w:rsidRDefault="00DB3276" w:rsidP="00DB3276">
      <w:pPr>
        <w:pStyle w:val="afd"/>
        <w:ind w:firstLine="708"/>
        <w:jc w:val="both"/>
      </w:pPr>
      <w:r>
        <w:t>5.2</w:t>
      </w:r>
      <w:r w:rsidR="00C502B7">
        <w:t>. По окончании проведения контрольного мероприятия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приобщаются к акту.</w:t>
      </w:r>
    </w:p>
    <w:p w14:paraId="5D5D6721" w14:textId="77777777" w:rsidR="00E73B1C" w:rsidRDefault="00C502B7" w:rsidP="00C502B7">
      <w:pPr>
        <w:pStyle w:val="afd"/>
        <w:jc w:val="both"/>
      </w:pPr>
      <w:r>
        <w:tab/>
      </w:r>
      <w:r w:rsidR="00E73B1C" w:rsidRPr="00E73B1C"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14:paraId="634A4031" w14:textId="77777777" w:rsidR="00C502B7" w:rsidRDefault="00C502B7" w:rsidP="00C502B7">
      <w:pPr>
        <w:pStyle w:val="afd"/>
        <w:jc w:val="both"/>
      </w:pPr>
      <w:r>
        <w:tab/>
        <w:t xml:space="preserve"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мероприятий непосредственно после его оформления. </w:t>
      </w:r>
    </w:p>
    <w:p w14:paraId="328D8486" w14:textId="77777777" w:rsidR="00C502B7" w:rsidRDefault="00C502B7" w:rsidP="00DB3276">
      <w:pPr>
        <w:pStyle w:val="afd"/>
        <w:ind w:firstLine="708"/>
        <w:jc w:val="both"/>
      </w:pPr>
      <w:r>
        <w:t>Контролируемое лицо или его представитель знакомится с содержанием акта на месте проведения контрольного мероприятия.</w:t>
      </w:r>
    </w:p>
    <w:p w14:paraId="7A21D1A8" w14:textId="1945C355" w:rsidR="00C502B7" w:rsidRDefault="00C502B7" w:rsidP="00DB3276">
      <w:pPr>
        <w:pStyle w:val="afd"/>
        <w:ind w:firstLine="708"/>
        <w:jc w:val="both"/>
      </w:pPr>
      <w:r>
        <w:lastRenderedPageBreak/>
        <w:t xml:space="preserve">В случае проведения контрольных мероприятий с использованием мобильного приложения </w:t>
      </w:r>
      <w:r w:rsidR="00811B18">
        <w:t>«</w:t>
      </w:r>
      <w:r>
        <w:t>Инспектор</w:t>
      </w:r>
      <w:r w:rsidR="00811B18">
        <w:t>»</w:t>
      </w:r>
      <w:r>
        <w:t xml:space="preserve">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настоящим Федеральным законом, Орган муниципального контроля направляет акт контролируемому лицу в порядке, установленном статьей 21 Федерального закона № 248-ФЗ.</w:t>
      </w:r>
    </w:p>
    <w:p w14:paraId="7E751715" w14:textId="77777777" w:rsidR="00C502B7" w:rsidRDefault="00C502B7" w:rsidP="00DB3276">
      <w:pPr>
        <w:pStyle w:val="afd"/>
        <w:ind w:firstLine="708"/>
        <w:jc w:val="both"/>
      </w:pPr>
      <w: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14:paraId="6D0386F9" w14:textId="77777777" w:rsidR="00C502B7" w:rsidRDefault="00C502B7" w:rsidP="00DB3276">
      <w:pPr>
        <w:pStyle w:val="afd"/>
        <w:ind w:firstLine="708"/>
        <w:jc w:val="both"/>
      </w:pPr>
      <w: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248-ФЗ,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3B5DF286" w14:textId="77777777" w:rsidR="00C502B7" w:rsidRDefault="00DB3276" w:rsidP="00DB3276">
      <w:pPr>
        <w:pStyle w:val="afd"/>
        <w:ind w:firstLine="708"/>
        <w:jc w:val="both"/>
      </w:pPr>
      <w:r>
        <w:t>5.3</w:t>
      </w:r>
      <w:r w:rsidR="00C502B7">
        <w:t>. Информация о контрольных мероприятиях размещается в ЕРКНМ.</w:t>
      </w:r>
    </w:p>
    <w:p w14:paraId="1E2DC018" w14:textId="77777777" w:rsidR="00C502B7" w:rsidRDefault="00C502B7" w:rsidP="00C502B7">
      <w:pPr>
        <w:pStyle w:val="afd"/>
        <w:jc w:val="both"/>
      </w:pPr>
      <w:r>
        <w:tab/>
      </w:r>
      <w:r w:rsidR="00DB3276">
        <w:t>5.4</w:t>
      </w:r>
      <w:r>
        <w:t>. Информирование контролируемых лиц о совершаемых должностными лицами Органа муниципального контроля и иными уполномоченными лицами действиях и принимаемых решениях осуществляется в сроки и порядке, установленные Федеральным законом № 248-ФЗ, путем размещения сведений об указанных действиях и решениях в ЕРКНМ,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ЕПГУ.</w:t>
      </w:r>
    </w:p>
    <w:p w14:paraId="5C2F2226" w14:textId="77777777" w:rsidR="00C502B7" w:rsidRDefault="00C502B7" w:rsidP="00DB3276">
      <w:pPr>
        <w:pStyle w:val="afd"/>
        <w:ind w:firstLine="708"/>
        <w:jc w:val="both"/>
      </w:pPr>
      <w: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Органа муниципального контроля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ЕПГУ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Органу муниципального контроля документы на бумажном носителе.</w:t>
      </w:r>
    </w:p>
    <w:p w14:paraId="173DE5F2" w14:textId="77777777" w:rsidR="00C502B7" w:rsidRDefault="00C502B7" w:rsidP="00C502B7">
      <w:pPr>
        <w:pStyle w:val="afd"/>
        <w:jc w:val="both"/>
      </w:pPr>
      <w:r>
        <w:tab/>
      </w:r>
      <w:r w:rsidR="00DB3276">
        <w:t>5.5</w:t>
      </w:r>
      <w:r>
        <w:t>. В случае отсутствия выявленных нарушений обязательных требований при проведении контрольного мероприятия сведения об этом вносятся в ЕРКНМ.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3CAB3C19" w14:textId="77777777" w:rsidR="00C502B7" w:rsidRDefault="00C502B7" w:rsidP="00C502B7">
      <w:pPr>
        <w:pStyle w:val="afd"/>
        <w:jc w:val="both"/>
      </w:pPr>
      <w:r>
        <w:tab/>
      </w:r>
      <w:r w:rsidR="00DB3276">
        <w:t>5.6</w:t>
      </w:r>
      <w:r>
        <w:t>.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полномочий, предусмотренных законодательством Российской Федерации, обязан:</w:t>
      </w:r>
    </w:p>
    <w:p w14:paraId="102D53FE" w14:textId="77777777" w:rsidR="00C502B7" w:rsidRDefault="00DB3276" w:rsidP="00DB3276">
      <w:pPr>
        <w:pStyle w:val="afd"/>
        <w:ind w:firstLine="708"/>
        <w:jc w:val="both"/>
      </w:pPr>
      <w:r>
        <w:lastRenderedPageBreak/>
        <w:t>-</w:t>
      </w:r>
      <w:r w:rsidR="00C502B7">
        <w:t xml:space="preserve">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устранения;</w:t>
      </w:r>
    </w:p>
    <w:p w14:paraId="35FBE0A3" w14:textId="77777777" w:rsidR="00C502B7" w:rsidRDefault="00DB3276" w:rsidP="00DB3276">
      <w:pPr>
        <w:pStyle w:val="afd"/>
        <w:ind w:firstLine="708"/>
        <w:jc w:val="both"/>
      </w:pPr>
      <w:r>
        <w:t>-</w:t>
      </w:r>
      <w:r w:rsidR="00C502B7">
        <w:t xml:space="preserve">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1AE58AE2" w14:textId="77777777" w:rsidR="00C502B7" w:rsidRDefault="00DB3276" w:rsidP="00DB3276">
      <w:pPr>
        <w:pStyle w:val="afd"/>
        <w:ind w:firstLine="708"/>
        <w:jc w:val="both"/>
      </w:pPr>
      <w:r>
        <w:t>-</w:t>
      </w:r>
      <w:r w:rsidR="00C502B7">
        <w:t xml:space="preserve">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730DC662" w14:textId="77777777" w:rsidR="00C502B7" w:rsidRDefault="00DB3276" w:rsidP="00DB3276">
      <w:pPr>
        <w:pStyle w:val="afd"/>
        <w:ind w:firstLine="708"/>
        <w:jc w:val="both"/>
      </w:pPr>
      <w:r>
        <w:t>-</w:t>
      </w:r>
      <w:r w:rsidR="00C502B7">
        <w:t xml:space="preserve">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728085F9" w14:textId="77777777" w:rsidR="00C502B7" w:rsidRDefault="00DB3276" w:rsidP="00DB3276">
      <w:pPr>
        <w:pStyle w:val="afd"/>
        <w:ind w:firstLine="708"/>
        <w:jc w:val="both"/>
      </w:pPr>
      <w:r>
        <w:t>-</w:t>
      </w:r>
      <w:r w:rsidR="00C502B7">
        <w:t xml:space="preserve">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47A0A2B5" w14:textId="69E32B56" w:rsidR="00C502B7" w:rsidRDefault="00C502B7" w:rsidP="00DB3276">
      <w:pPr>
        <w:pStyle w:val="afd"/>
        <w:ind w:firstLine="708"/>
        <w:jc w:val="both"/>
      </w:pPr>
      <w:r>
        <w:t>В случаи, если выданное предписание об устранении нарушений</w:t>
      </w:r>
      <w:r w:rsidR="00872C4E">
        <w:t>,</w:t>
      </w:r>
      <w:r>
        <w:t xml:space="preserve"> обязательных требований исполнено контролируемым лицом надлежащим образом, меры</w:t>
      </w:r>
      <w:r w:rsidR="00872C4E">
        <w:t>,</w:t>
      </w:r>
      <w:r>
        <w:t xml:space="preserve"> предусмотренные пунктом 3 части 2 статьи 90 Федерального закона № 248-ФЗ</w:t>
      </w:r>
      <w:r w:rsidR="00872C4E">
        <w:t>,</w:t>
      </w:r>
      <w:r>
        <w:t xml:space="preserve"> не принимаются (в части административных правонарушений).</w:t>
      </w:r>
    </w:p>
    <w:p w14:paraId="788EE054" w14:textId="77777777" w:rsidR="00C502B7" w:rsidRDefault="00DB3276" w:rsidP="00DB3276">
      <w:pPr>
        <w:pStyle w:val="afd"/>
        <w:ind w:firstLine="708"/>
        <w:jc w:val="both"/>
      </w:pPr>
      <w:r>
        <w:t>5.7</w:t>
      </w:r>
      <w:r w:rsidR="00C502B7">
        <w:t>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1C40E9E8" w14:textId="77777777" w:rsidR="00C502B7" w:rsidRDefault="00C502B7" w:rsidP="00DB3276">
      <w:pPr>
        <w:pStyle w:val="afd"/>
        <w:ind w:firstLine="708"/>
        <w:jc w:val="both"/>
      </w:pPr>
      <w:r>
        <w:t>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14:paraId="015A38A2" w14:textId="77777777" w:rsidR="00C502B7" w:rsidRDefault="00C502B7" w:rsidP="00DB3276">
      <w:pPr>
        <w:pStyle w:val="afd"/>
        <w:ind w:firstLine="708"/>
        <w:jc w:val="both"/>
      </w:pPr>
      <w:r>
        <w:t>-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7D3B6009" w14:textId="77777777" w:rsidR="00C502B7" w:rsidRDefault="00C502B7" w:rsidP="00DB3276">
      <w:pPr>
        <w:pStyle w:val="afd"/>
        <w:ind w:firstLine="708"/>
        <w:jc w:val="both"/>
      </w:pPr>
      <w:r>
        <w:t>- срок устранения выявленного нарушения обязательных требований с указанием конкретной даты;</w:t>
      </w:r>
    </w:p>
    <w:p w14:paraId="69E03A85" w14:textId="77777777" w:rsidR="00C502B7" w:rsidRDefault="00C502B7" w:rsidP="00DB3276">
      <w:pPr>
        <w:pStyle w:val="afd"/>
        <w:ind w:firstLine="708"/>
        <w:jc w:val="both"/>
      </w:pPr>
      <w:r>
        <w:t>- перечень рекомендованных мероприятий по устранению выявленного нарушения обязательных требований;</w:t>
      </w:r>
    </w:p>
    <w:p w14:paraId="5A31F26E" w14:textId="77777777" w:rsidR="00C502B7" w:rsidRDefault="00C502B7" w:rsidP="00DB3276">
      <w:pPr>
        <w:pStyle w:val="afd"/>
        <w:ind w:firstLine="708"/>
        <w:jc w:val="both"/>
      </w:pPr>
      <w:r>
        <w:lastRenderedPageBreak/>
        <w:t>-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92E584D" w14:textId="77777777" w:rsidR="00C502B7" w:rsidRDefault="00C502B7" w:rsidP="00DB3276">
      <w:pPr>
        <w:pStyle w:val="afd"/>
        <w:ind w:firstLine="708"/>
        <w:jc w:val="both"/>
      </w:pPr>
      <w:r>
        <w:t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11FE62DC" w14:textId="77777777" w:rsidR="00C502B7" w:rsidRDefault="00C502B7" w:rsidP="00DB3276">
      <w:pPr>
        <w:pStyle w:val="afd"/>
        <w:ind w:firstLine="708"/>
        <w:jc w:val="both"/>
      </w:pPr>
      <w:r>
        <w:t>Орган муниципального контроля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</w:p>
    <w:p w14:paraId="67234013" w14:textId="77777777" w:rsidR="00C502B7" w:rsidRDefault="00DB3276" w:rsidP="00DB3276">
      <w:pPr>
        <w:pStyle w:val="afd"/>
        <w:ind w:firstLine="708"/>
        <w:jc w:val="both"/>
      </w:pPr>
      <w:r>
        <w:t>5.8</w:t>
      </w:r>
      <w:r w:rsidR="00C502B7">
        <w:t>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</w:t>
      </w:r>
    </w:p>
    <w:p w14:paraId="4E5E14E8" w14:textId="77777777" w:rsidR="00C502B7" w:rsidRDefault="00C502B7" w:rsidP="00DB3276">
      <w:pPr>
        <w:pStyle w:val="afd"/>
        <w:ind w:firstLine="708"/>
        <w:jc w:val="both"/>
      </w:pPr>
      <w: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14:paraId="0A54F9BA" w14:textId="77777777" w:rsidR="00C502B7" w:rsidRDefault="00C502B7" w:rsidP="00C502B7">
      <w:pPr>
        <w:pStyle w:val="afd"/>
        <w:jc w:val="both"/>
      </w:pPr>
      <w:r>
        <w:tab/>
        <w:t>По истечении срока исполнения соглашения Орган муниципального контроля принимает решение о признании соглашения исполненным или неисполненным.</w:t>
      </w:r>
    </w:p>
    <w:p w14:paraId="78FD0831" w14:textId="77777777" w:rsidR="00C502B7" w:rsidRDefault="00C502B7" w:rsidP="00C502B7">
      <w:pPr>
        <w:pStyle w:val="afd"/>
        <w:jc w:val="both"/>
      </w:pPr>
      <w:r>
        <w:t>Контролируемое лицо не имеет права отказаться от исполнения соглашения в одностороннем порядке.</w:t>
      </w:r>
    </w:p>
    <w:p w14:paraId="1E3045C6" w14:textId="77777777" w:rsidR="00C502B7" w:rsidRDefault="00A14107" w:rsidP="00A14107">
      <w:pPr>
        <w:pStyle w:val="afd"/>
        <w:ind w:firstLine="708"/>
        <w:jc w:val="both"/>
      </w:pPr>
      <w:r>
        <w:t>5.9</w:t>
      </w:r>
      <w:r w:rsidR="00C502B7">
        <w:t>. Решения, принятые по результатам контрольного мероприятия, проведенного с грубым нарушением требований к организации и осуществлению муниципального контроля, предусмотренным частью 2 статьи 91 Федерального закона № 248-ФЗ, подлежат отмене Органом муниципального контроля, проводившим контрольное мероприятие, вышестоящим контрольным органом или судом, в том числе по представлению прокурора.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Органа муниципального контроля, проводившего контрольное мероприятие, принимает решение о признании результатов такого мероприятия недействительными.</w:t>
      </w:r>
    </w:p>
    <w:p w14:paraId="3CF18E14" w14:textId="77777777" w:rsidR="00C502B7" w:rsidRDefault="00C502B7" w:rsidP="00C502B7">
      <w:pPr>
        <w:pStyle w:val="afd"/>
        <w:jc w:val="both"/>
      </w:pPr>
      <w:r>
        <w:tab/>
      </w:r>
      <w:r w:rsidR="00A14107">
        <w:t>5.10</w:t>
      </w:r>
      <w:r>
        <w:t>. После признания недействительными результатов контрольного мероприятия, проведенного с грубым нарушением требований к организации и осуществлению муниципального контроля, повторное внеплановое контрольное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мероприятия и основания для его проведения.</w:t>
      </w:r>
    </w:p>
    <w:p w14:paraId="19E4643E" w14:textId="77777777" w:rsidR="00A14107" w:rsidRPr="00A14107" w:rsidRDefault="00A14107" w:rsidP="00A14107">
      <w:pPr>
        <w:ind w:firstLine="708"/>
        <w:jc w:val="both"/>
      </w:pPr>
      <w:r>
        <w:t>5.11</w:t>
      </w:r>
      <w:r w:rsidRPr="00A14107">
        <w:t>. Инспектор в соответствии с частью 7 статьи 28.3 Кодекса Российской Федерации об административных правонарушениях от 30 декабря 2001 № 195-ФЗ вправе составлять протоколы об административных правонарушениях, предусмотренных частью 1 статьи 19.4, статьей 19.4.1, частью 1 статьи 19.5, статьей 19.7 Кодекса Российской Федерации об административных правонарушениях.</w:t>
      </w:r>
    </w:p>
    <w:p w14:paraId="69E6633B" w14:textId="77777777" w:rsidR="00A14107" w:rsidRDefault="00A14107" w:rsidP="00C502B7">
      <w:pPr>
        <w:pStyle w:val="afd"/>
        <w:jc w:val="both"/>
      </w:pPr>
    </w:p>
    <w:p w14:paraId="4679BDED" w14:textId="77777777" w:rsidR="00A14107" w:rsidRPr="00A14107" w:rsidRDefault="00A14107" w:rsidP="00A14107">
      <w:pPr>
        <w:pStyle w:val="afd"/>
        <w:jc w:val="center"/>
        <w:rPr>
          <w:b/>
        </w:rPr>
      </w:pPr>
      <w:r w:rsidRPr="00A14107">
        <w:rPr>
          <w:b/>
        </w:rPr>
        <w:t>6. Обжалование решений контрольных органов,</w:t>
      </w:r>
    </w:p>
    <w:p w14:paraId="477811BA" w14:textId="77777777" w:rsidR="00A14107" w:rsidRDefault="00A14107" w:rsidP="00A14107">
      <w:pPr>
        <w:pStyle w:val="afd"/>
        <w:jc w:val="center"/>
        <w:rPr>
          <w:b/>
        </w:rPr>
      </w:pPr>
      <w:r w:rsidRPr="00A14107">
        <w:rPr>
          <w:b/>
        </w:rPr>
        <w:t>действий (бездействия) их должностных лиц</w:t>
      </w:r>
    </w:p>
    <w:p w14:paraId="644CE43C" w14:textId="77777777" w:rsidR="00A14107" w:rsidRDefault="00A14107" w:rsidP="00A14107">
      <w:pPr>
        <w:pStyle w:val="afd"/>
        <w:jc w:val="center"/>
      </w:pPr>
    </w:p>
    <w:p w14:paraId="74DCBF90" w14:textId="77777777" w:rsidR="00C502B7" w:rsidRDefault="00C502B7" w:rsidP="00C502B7">
      <w:pPr>
        <w:pStyle w:val="afd"/>
        <w:jc w:val="both"/>
      </w:pPr>
      <w:r>
        <w:tab/>
      </w:r>
      <w:r w:rsidR="00A14107">
        <w:t>6</w:t>
      </w:r>
      <w:r w:rsidR="00DB3276">
        <w:t>.1</w:t>
      </w:r>
      <w:r>
        <w:t xml:space="preserve">. Правом на обжалование решений Органа муниципального контроля, действий (бездействия) его должностных лиц обладает контролируемое лицо, в отношении которого </w:t>
      </w:r>
      <w:r>
        <w:lastRenderedPageBreak/>
        <w:t>приняты решения или совершены действия (бездействие), указанные в части 4 статьи 40 Федерального закона № 248-ФЗ.</w:t>
      </w:r>
    </w:p>
    <w:p w14:paraId="53ADFB7C" w14:textId="77777777" w:rsidR="00C502B7" w:rsidRDefault="00C502B7" w:rsidP="00C502B7">
      <w:pPr>
        <w:pStyle w:val="afd"/>
        <w:jc w:val="both"/>
      </w:pPr>
      <w:r>
        <w:tab/>
      </w:r>
      <w:r w:rsidR="00A14107">
        <w:t>6.2</w:t>
      </w:r>
      <w:r>
        <w:t>. Судебное обжалование решений Органа муниципального контроля,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5495ADC5" w14:textId="77777777" w:rsidR="00C502B7" w:rsidRDefault="00A14107" w:rsidP="00A14107">
      <w:pPr>
        <w:pStyle w:val="afd"/>
        <w:ind w:firstLine="708"/>
        <w:jc w:val="both"/>
      </w:pPr>
      <w:r>
        <w:t>6.3</w:t>
      </w:r>
      <w:r w:rsidR="00C502B7">
        <w:t>. Досудебное обжалование решений Органа муниципального контроля, действий (бездействия) его должностных лиц осуществляется в соответствии с главой 9 Федерального закона № 248-ФЗ.</w:t>
      </w:r>
    </w:p>
    <w:p w14:paraId="0D3843B9" w14:textId="77777777" w:rsidR="00A14107" w:rsidRDefault="00A14107" w:rsidP="00A14107">
      <w:pPr>
        <w:pStyle w:val="afd"/>
        <w:ind w:firstLine="708"/>
        <w:jc w:val="both"/>
      </w:pPr>
    </w:p>
    <w:p w14:paraId="428ACBED" w14:textId="77777777" w:rsidR="009979DF" w:rsidRPr="00A14107" w:rsidRDefault="00A14107" w:rsidP="00163E85">
      <w:pPr>
        <w:pStyle w:val="afd"/>
        <w:jc w:val="center"/>
        <w:rPr>
          <w:b/>
        </w:rPr>
      </w:pPr>
      <w:bookmarkStart w:id="0" w:name="P173"/>
      <w:bookmarkEnd w:id="0"/>
      <w:r w:rsidRPr="00A14107">
        <w:rPr>
          <w:b/>
        </w:rPr>
        <w:t>7.</w:t>
      </w:r>
      <w:r w:rsidR="00163E85" w:rsidRPr="00A14107">
        <w:rPr>
          <w:b/>
        </w:rPr>
        <w:t xml:space="preserve"> Ключевые показатели муниципального контроля </w:t>
      </w:r>
    </w:p>
    <w:p w14:paraId="61BE1405" w14:textId="77777777" w:rsidR="00163E85" w:rsidRDefault="009979DF" w:rsidP="00163E85">
      <w:pPr>
        <w:pStyle w:val="afd"/>
        <w:jc w:val="center"/>
      </w:pPr>
      <w:r w:rsidRPr="00A14107">
        <w:rPr>
          <w:b/>
        </w:rPr>
        <w:t xml:space="preserve">в сфере благоустройства </w:t>
      </w:r>
      <w:r w:rsidR="00163E85" w:rsidRPr="00A14107">
        <w:rPr>
          <w:b/>
        </w:rPr>
        <w:t>и их целевые значения</w:t>
      </w:r>
    </w:p>
    <w:p w14:paraId="5412E440" w14:textId="77777777" w:rsidR="00163E85" w:rsidRPr="008C0FF3" w:rsidRDefault="00163E85" w:rsidP="00163E85">
      <w:pPr>
        <w:pStyle w:val="afd"/>
        <w:jc w:val="both"/>
      </w:pPr>
    </w:p>
    <w:p w14:paraId="73CB3C52" w14:textId="77777777" w:rsidR="00163E85" w:rsidRPr="008C0FF3" w:rsidRDefault="00163E85" w:rsidP="00163E85">
      <w:pPr>
        <w:pStyle w:val="afd"/>
        <w:jc w:val="both"/>
      </w:pPr>
      <w:r>
        <w:tab/>
      </w:r>
      <w:r w:rsidR="00A14107">
        <w:t>7</w:t>
      </w:r>
      <w:r w:rsidRPr="008C0FF3">
        <w:t xml:space="preserve">.1. Оценка результативности и эффективности осуществления муниципального контроля </w:t>
      </w:r>
      <w:r w:rsidR="009979DF">
        <w:t xml:space="preserve">в сфере благоустройства </w:t>
      </w:r>
      <w:r w:rsidRPr="008C0FF3">
        <w:t xml:space="preserve">осуществляется на основании </w:t>
      </w:r>
      <w:hyperlink r:id="rId14">
        <w:r w:rsidRPr="000C1213">
          <w:rPr>
            <w:rStyle w:val="ab"/>
            <w:color w:val="auto"/>
            <w:u w:val="none"/>
          </w:rPr>
          <w:t>статьи 30</w:t>
        </w:r>
      </w:hyperlink>
      <w:r w:rsidRPr="000C1213">
        <w:t xml:space="preserve"> </w:t>
      </w:r>
      <w:r w:rsidRPr="008C0FF3">
        <w:t>Федерального закона № 248-ФЗ.</w:t>
      </w:r>
    </w:p>
    <w:p w14:paraId="56D60428" w14:textId="77777777" w:rsidR="00163E85" w:rsidRDefault="00163E85" w:rsidP="00163E85">
      <w:pPr>
        <w:pStyle w:val="afd"/>
        <w:jc w:val="both"/>
      </w:pPr>
      <w:r>
        <w:tab/>
      </w:r>
      <w:r w:rsidR="00A14107">
        <w:t>7</w:t>
      </w:r>
      <w:r w:rsidRPr="008C0FF3">
        <w:t>.</w:t>
      </w:r>
      <w:r w:rsidR="00A14107">
        <w:t>2</w:t>
      </w:r>
      <w:r w:rsidRPr="008C0FF3">
        <w:t xml:space="preserve"> Ключевые показатели вида контроля и их целевые значения, индикативные показатели для муниципального контроля </w:t>
      </w:r>
      <w:r w:rsidR="009979DF">
        <w:t xml:space="preserve">в сфере благоустройства </w:t>
      </w:r>
      <w:r w:rsidRPr="008C0FF3">
        <w:t>утверждаются</w:t>
      </w:r>
      <w:r>
        <w:t xml:space="preserve"> Советом депутатов </w:t>
      </w:r>
      <w:r w:rsidR="00A14107">
        <w:t>Балахнинского</w:t>
      </w:r>
      <w:r>
        <w:t xml:space="preserve"> муниципального округа Нижегородской области</w:t>
      </w:r>
      <w:r w:rsidRPr="008C0FF3">
        <w:t>.</w:t>
      </w:r>
    </w:p>
    <w:p w14:paraId="6B6A61CC" w14:textId="77777777" w:rsidR="00163E85" w:rsidRDefault="00EF4067" w:rsidP="00EF4067">
      <w:pPr>
        <w:pStyle w:val="afd"/>
        <w:ind w:firstLine="708"/>
        <w:jc w:val="both"/>
      </w:pPr>
      <w:r>
        <w:t xml:space="preserve">7.3. </w:t>
      </w:r>
      <w:r w:rsidRPr="00EF4067">
        <w:t>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6B36C532" w14:textId="77777777" w:rsidR="00163E85" w:rsidRPr="008C0FF3" w:rsidRDefault="00163E85" w:rsidP="00163E85">
      <w:pPr>
        <w:pStyle w:val="afd"/>
        <w:jc w:val="center"/>
      </w:pPr>
      <w:r>
        <w:t>________________</w:t>
      </w:r>
    </w:p>
    <w:p w14:paraId="2F37F332" w14:textId="77777777" w:rsidR="000847CB" w:rsidRDefault="000847CB" w:rsidP="00163E85">
      <w:pPr>
        <w:pStyle w:val="afd"/>
        <w:jc w:val="center"/>
        <w:rPr>
          <w:sz w:val="28"/>
          <w:szCs w:val="28"/>
        </w:rPr>
      </w:pPr>
    </w:p>
    <w:p w14:paraId="10798B86" w14:textId="77777777" w:rsidR="000C1213" w:rsidRDefault="000C1213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EA5CA9" w14:textId="77777777" w:rsidR="000C1213" w:rsidRDefault="000C1213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F19616" w14:textId="77777777" w:rsidR="00A81344" w:rsidRDefault="00A81344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17A9E6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DDC993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8AF155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59170D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D65160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FC88E6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1C9BCC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91BC73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F74B5C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13027A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52FE7A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F96769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00FFDD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647729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3C2A5F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326D7B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9EE1F9" w14:textId="77777777" w:rsidR="00A14107" w:rsidRDefault="00A14107" w:rsidP="000847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A71A20" w:rsidRPr="00A71A20" w14:paraId="2EFABF76" w14:textId="77777777" w:rsidTr="00EF4067">
        <w:trPr>
          <w:trHeight w:val="1380"/>
        </w:trPr>
        <w:tc>
          <w:tcPr>
            <w:tcW w:w="4219" w:type="dxa"/>
          </w:tcPr>
          <w:p w14:paraId="7E4FE292" w14:textId="77777777" w:rsidR="00A71A20" w:rsidRDefault="0064343C" w:rsidP="000C1213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5387" w:type="dxa"/>
          </w:tcPr>
          <w:p w14:paraId="59B4086D" w14:textId="42183BCC" w:rsidR="00A71A20" w:rsidRDefault="00A71A20" w:rsidP="00EF4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A2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0F05E79F" w14:textId="77777777" w:rsidR="00811B18" w:rsidRDefault="00A71A20" w:rsidP="00EF4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A20">
              <w:rPr>
                <w:rFonts w:ascii="Times New Roman" w:hAnsi="Times New Roman" w:cs="Times New Roman"/>
                <w:sz w:val="24"/>
                <w:szCs w:val="24"/>
              </w:rPr>
              <w:t>к Положению о муниципальном контроле</w:t>
            </w:r>
          </w:p>
          <w:p w14:paraId="53A3DB8E" w14:textId="70B42139" w:rsidR="00811B18" w:rsidRDefault="00D75120" w:rsidP="00EF4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5120">
              <w:rPr>
                <w:rFonts w:ascii="Times New Roman" w:hAnsi="Times New Roman" w:cs="Times New Roman"/>
                <w:sz w:val="24"/>
                <w:szCs w:val="24"/>
              </w:rPr>
              <w:t>в сфере благоустройства</w:t>
            </w:r>
            <w:r w:rsidRPr="00A7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A20" w:rsidRPr="00A71A2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  <w:p w14:paraId="5A2A38C3" w14:textId="15C49871" w:rsidR="00811B18" w:rsidRDefault="00EF4067" w:rsidP="00EF4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r w:rsidR="00A71A20" w:rsidRPr="00A71A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811B18" w:rsidRPr="00A7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B18" w:rsidRPr="00A71A2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14:paraId="1E4F432F" w14:textId="5CF700C3" w:rsidR="00A71A20" w:rsidRPr="00A71A20" w:rsidRDefault="00A71A20" w:rsidP="00EF40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71A2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14:paraId="61D12163" w14:textId="77777777" w:rsidR="00A71A20" w:rsidRPr="00A71A20" w:rsidRDefault="00A71A20" w:rsidP="000C1213">
            <w:pPr>
              <w:pStyle w:val="ConsPlusNormal"/>
              <w:ind w:firstLine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FEC4E" w14:textId="77777777" w:rsidR="00A81344" w:rsidRPr="00E26FC8" w:rsidRDefault="00A81344" w:rsidP="00A81344">
      <w:pPr>
        <w:overflowPunct/>
        <w:spacing w:after="0"/>
        <w:jc w:val="center"/>
        <w:textAlignment w:val="auto"/>
        <w:rPr>
          <w:b/>
          <w:kern w:val="0"/>
        </w:rPr>
      </w:pPr>
      <w:r w:rsidRPr="00E26FC8">
        <w:rPr>
          <w:b/>
          <w:kern w:val="0"/>
        </w:rPr>
        <w:t>Критерии</w:t>
      </w:r>
    </w:p>
    <w:p w14:paraId="00694F65" w14:textId="77777777" w:rsidR="000C1213" w:rsidRPr="000C7FA0" w:rsidRDefault="00A81344" w:rsidP="00A81344">
      <w:pPr>
        <w:pStyle w:val="afd"/>
        <w:jc w:val="center"/>
      </w:pPr>
      <w:r w:rsidRPr="00E26FC8">
        <w:rPr>
          <w:b/>
          <w:kern w:val="0"/>
        </w:rPr>
        <w:t>отнесения объектов контроля к категориям риска причинения вреда (ущерба) в рамках осуществления</w:t>
      </w:r>
      <w:r>
        <w:rPr>
          <w:b/>
          <w:kern w:val="0"/>
        </w:rPr>
        <w:t xml:space="preserve"> муниципального контроля в сфере благоустройства</w:t>
      </w:r>
    </w:p>
    <w:p w14:paraId="63178E1C" w14:textId="77777777" w:rsidR="007F6ECA" w:rsidRDefault="007F6ECA" w:rsidP="008A241F">
      <w:pPr>
        <w:pStyle w:val="afd"/>
        <w:jc w:val="both"/>
      </w:pPr>
      <w:bookmarkStart w:id="1" w:name="P409"/>
      <w:bookmarkEnd w:id="1"/>
      <w:r>
        <w:tab/>
      </w:r>
    </w:p>
    <w:p w14:paraId="19B3BFC3" w14:textId="77777777" w:rsidR="0064343C" w:rsidRDefault="0064343C" w:rsidP="0064343C">
      <w:pPr>
        <w:pStyle w:val="afd"/>
        <w:jc w:val="both"/>
      </w:pPr>
      <w:r>
        <w:tab/>
      </w:r>
      <w:r w:rsidRPr="000C7FA0">
        <w:t>1. К категории среднего риска относятся</w:t>
      </w:r>
      <w:r w:rsidRPr="0064343C">
        <w:t xml:space="preserve"> </w:t>
      </w:r>
      <w:r>
        <w:t>объекты контроля, в отношении которых установлены требования к:</w:t>
      </w:r>
    </w:p>
    <w:p w14:paraId="1FD059CF" w14:textId="77777777" w:rsidR="0064343C" w:rsidRDefault="0064343C" w:rsidP="00EF4067">
      <w:pPr>
        <w:pStyle w:val="afd"/>
        <w:ind w:firstLine="708"/>
        <w:jc w:val="both"/>
      </w:pPr>
      <w:r>
        <w:t>1) содержанию территории и внешнему облику населенного пункта;</w:t>
      </w:r>
    </w:p>
    <w:p w14:paraId="171215FF" w14:textId="77777777" w:rsidR="0064343C" w:rsidRDefault="0064343C" w:rsidP="00EF4067">
      <w:pPr>
        <w:pStyle w:val="afd"/>
        <w:ind w:firstLine="708"/>
        <w:jc w:val="both"/>
      </w:pPr>
      <w:r>
        <w:t>2) уборке территории;</w:t>
      </w:r>
    </w:p>
    <w:p w14:paraId="2BE2892A" w14:textId="77777777" w:rsidR="0064343C" w:rsidRDefault="0064343C" w:rsidP="00EF4067">
      <w:pPr>
        <w:pStyle w:val="afd"/>
        <w:ind w:firstLine="708"/>
        <w:jc w:val="both"/>
      </w:pPr>
      <w:r>
        <w:t>3) к местам и устройствам накопления твердых коммунальных отходов;</w:t>
      </w:r>
    </w:p>
    <w:p w14:paraId="2CB4EC92" w14:textId="77777777" w:rsidR="0064343C" w:rsidRPr="00161CED" w:rsidRDefault="0064343C" w:rsidP="00EF4067">
      <w:pPr>
        <w:pStyle w:val="afd"/>
        <w:ind w:firstLine="708"/>
        <w:jc w:val="both"/>
      </w:pPr>
      <w:r>
        <w:t xml:space="preserve">4) </w:t>
      </w:r>
      <w:r w:rsidRPr="00161CED">
        <w:t>ограждениям;</w:t>
      </w:r>
    </w:p>
    <w:p w14:paraId="33E46E7D" w14:textId="77777777" w:rsidR="0064343C" w:rsidRPr="00161CED" w:rsidRDefault="0064343C" w:rsidP="00EF4067">
      <w:pPr>
        <w:pStyle w:val="afd"/>
        <w:ind w:firstLine="708"/>
        <w:jc w:val="both"/>
      </w:pPr>
      <w:r w:rsidRPr="00161CED">
        <w:t xml:space="preserve">5) </w:t>
      </w:r>
      <w:r w:rsidR="00161CED" w:rsidRPr="00161CED">
        <w:t>о</w:t>
      </w:r>
      <w:r w:rsidRPr="00161CED">
        <w:t>хране и содержанию зеленых насаждений;</w:t>
      </w:r>
    </w:p>
    <w:p w14:paraId="5D6F75E5" w14:textId="77777777" w:rsidR="0064343C" w:rsidRDefault="0064343C" w:rsidP="00EF4067">
      <w:pPr>
        <w:pStyle w:val="afd"/>
        <w:ind w:firstLine="708"/>
        <w:jc w:val="both"/>
      </w:pPr>
      <w:r w:rsidRPr="00161CED">
        <w:t>6) производству</w:t>
      </w:r>
      <w:r>
        <w:t xml:space="preserve"> земляных работ.</w:t>
      </w:r>
    </w:p>
    <w:p w14:paraId="180AACC8" w14:textId="77777777" w:rsidR="00B77209" w:rsidRDefault="00B77209" w:rsidP="00B77209">
      <w:pPr>
        <w:pStyle w:val="afd"/>
        <w:ind w:firstLine="708"/>
        <w:jc w:val="both"/>
      </w:pPr>
      <w:r>
        <w:t xml:space="preserve">1.1. </w:t>
      </w:r>
      <w:r w:rsidRPr="000C7FA0">
        <w:t xml:space="preserve">К категории среднего риска </w:t>
      </w:r>
      <w:r>
        <w:t xml:space="preserve">также </w:t>
      </w:r>
      <w:r w:rsidRPr="000C7FA0">
        <w:t>относятся</w:t>
      </w:r>
      <w:r w:rsidRPr="0064343C">
        <w:t xml:space="preserve"> </w:t>
      </w:r>
      <w:r>
        <w:t>объекты муниципального контроля, в отношении которых в течение последних двух лет на дату принятия решения об отнесении к категории риска имеются:</w:t>
      </w:r>
    </w:p>
    <w:p w14:paraId="6C933F48" w14:textId="77777777" w:rsidR="00B77209" w:rsidRPr="009579BB" w:rsidRDefault="00B77209" w:rsidP="00B77209">
      <w:pPr>
        <w:pStyle w:val="afd"/>
        <w:ind w:firstLine="708"/>
        <w:jc w:val="both"/>
      </w:pPr>
      <w:r>
        <w:t>1</w:t>
      </w:r>
      <w:r w:rsidRPr="009579BB">
        <w:t>) два и более неисполненных предписания об устранении выявленных нарушений, выданных по итогам контрольных мероприятий, в ходе которых были выявлены нарушения обязательных требований;</w:t>
      </w:r>
    </w:p>
    <w:p w14:paraId="67EFAA0F" w14:textId="77777777" w:rsidR="00B77209" w:rsidRPr="009579BB" w:rsidRDefault="00B77209" w:rsidP="00B77209">
      <w:pPr>
        <w:pStyle w:val="afd"/>
        <w:ind w:firstLine="708"/>
        <w:jc w:val="both"/>
      </w:pPr>
      <w:r>
        <w:t>2</w:t>
      </w:r>
      <w:r w:rsidRPr="009579BB">
        <w:t>) вступившее в законную силу постановление о назначении административного наказания за совершение административного правонарушения, связанного с нарушением обязательных требований.</w:t>
      </w:r>
    </w:p>
    <w:p w14:paraId="705BF9DB" w14:textId="77777777" w:rsidR="0064343C" w:rsidRDefault="0064343C" w:rsidP="0064343C">
      <w:pPr>
        <w:pStyle w:val="afd"/>
        <w:jc w:val="both"/>
      </w:pPr>
      <w:bookmarkStart w:id="2" w:name="P414"/>
      <w:bookmarkEnd w:id="2"/>
      <w:r>
        <w:tab/>
      </w:r>
      <w:r w:rsidRPr="000C7FA0">
        <w:t xml:space="preserve">2. К категории умеренного риска относятся </w:t>
      </w:r>
      <w:r>
        <w:t>объекты контроля, в отношении которых установлены требования к:</w:t>
      </w:r>
    </w:p>
    <w:p w14:paraId="138D42CB" w14:textId="77777777" w:rsidR="0064343C" w:rsidRDefault="0064343C" w:rsidP="00EF4067">
      <w:pPr>
        <w:pStyle w:val="afd"/>
        <w:ind w:firstLine="708"/>
        <w:jc w:val="both"/>
      </w:pPr>
      <w:r>
        <w:t>1) содержанию фасадов;</w:t>
      </w:r>
    </w:p>
    <w:p w14:paraId="2D481F84" w14:textId="77777777" w:rsidR="0064343C" w:rsidRDefault="0064343C" w:rsidP="00EF4067">
      <w:pPr>
        <w:pStyle w:val="afd"/>
        <w:ind w:firstLine="708"/>
        <w:jc w:val="both"/>
      </w:pPr>
      <w:r>
        <w:t>2) размещению, содержанию и эксплуатации газет, афиш, плакатов, различного рода объявлений и иной информации;</w:t>
      </w:r>
    </w:p>
    <w:p w14:paraId="42EDE684" w14:textId="77777777" w:rsidR="0064343C" w:rsidRDefault="0064343C" w:rsidP="00EF4067">
      <w:pPr>
        <w:pStyle w:val="afd"/>
        <w:ind w:firstLine="708"/>
        <w:jc w:val="both"/>
      </w:pPr>
      <w:r>
        <w:t>3) элементам праздничного оформления;</w:t>
      </w:r>
    </w:p>
    <w:p w14:paraId="3BB12E72" w14:textId="77777777" w:rsidR="0064343C" w:rsidRDefault="0064343C" w:rsidP="00EF4067">
      <w:pPr>
        <w:pStyle w:val="afd"/>
        <w:ind w:firstLine="708"/>
        <w:jc w:val="both"/>
      </w:pPr>
      <w:r>
        <w:t>4) знакам адресации;</w:t>
      </w:r>
    </w:p>
    <w:p w14:paraId="174F92C0" w14:textId="77777777" w:rsidR="0064343C" w:rsidRDefault="0064343C" w:rsidP="00EF4067">
      <w:pPr>
        <w:pStyle w:val="afd"/>
        <w:ind w:firstLine="708"/>
        <w:jc w:val="both"/>
      </w:pPr>
      <w:r>
        <w:t>5) информационным конструкциям;</w:t>
      </w:r>
    </w:p>
    <w:p w14:paraId="62BD803A" w14:textId="77777777" w:rsidR="0064343C" w:rsidRDefault="0064343C" w:rsidP="00EF4067">
      <w:pPr>
        <w:pStyle w:val="afd"/>
        <w:ind w:firstLine="708"/>
        <w:jc w:val="both"/>
      </w:pPr>
      <w:r>
        <w:t>6) малым архитектурным формам;</w:t>
      </w:r>
    </w:p>
    <w:p w14:paraId="1AED1EEB" w14:textId="77777777" w:rsidR="0064343C" w:rsidRDefault="0064343C" w:rsidP="00EF4067">
      <w:pPr>
        <w:pStyle w:val="afd"/>
        <w:ind w:firstLine="708"/>
        <w:jc w:val="both"/>
      </w:pPr>
      <w:r>
        <w:t>7) участию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прилегающей территории.</w:t>
      </w:r>
    </w:p>
    <w:p w14:paraId="15C7DBCA" w14:textId="77777777" w:rsidR="00B77209" w:rsidRDefault="00B77209" w:rsidP="00B77209">
      <w:pPr>
        <w:pStyle w:val="afd"/>
        <w:ind w:firstLine="708"/>
        <w:jc w:val="both"/>
      </w:pPr>
      <w:r>
        <w:t xml:space="preserve">2.1. </w:t>
      </w:r>
      <w:r w:rsidRPr="000C7FA0">
        <w:t xml:space="preserve">К категории </w:t>
      </w:r>
      <w:r w:rsidR="0012755A">
        <w:t>умеренного</w:t>
      </w:r>
      <w:r w:rsidRPr="000C7FA0">
        <w:t xml:space="preserve"> риска </w:t>
      </w:r>
      <w:r>
        <w:t xml:space="preserve">также </w:t>
      </w:r>
      <w:r w:rsidRPr="000C7FA0">
        <w:t>относятся</w:t>
      </w:r>
      <w:r w:rsidRPr="0064343C">
        <w:t xml:space="preserve"> </w:t>
      </w:r>
      <w:r>
        <w:t>объекты муниципального контроля, по которым в течение года на дату принятия решения об отнесении к категории риска:</w:t>
      </w:r>
    </w:p>
    <w:p w14:paraId="2F4793A0" w14:textId="77777777" w:rsidR="00B77209" w:rsidRPr="009579BB" w:rsidRDefault="00B77209" w:rsidP="00B77209">
      <w:pPr>
        <w:pStyle w:val="afd"/>
        <w:ind w:firstLine="708"/>
        <w:jc w:val="both"/>
      </w:pPr>
      <w:r>
        <w:t>1</w:t>
      </w:r>
      <w:r w:rsidRPr="009579BB">
        <w:t>) два и более неисполненных предписания об устранении выявленных нарушений, выданных по итогам контрольных мероприятий, в ходе которых были выявлены нарушения обязательных требований;</w:t>
      </w:r>
    </w:p>
    <w:p w14:paraId="67F7204A" w14:textId="77777777" w:rsidR="001A50C4" w:rsidRDefault="00B77209" w:rsidP="001A50C4">
      <w:pPr>
        <w:pStyle w:val="afd"/>
        <w:ind w:firstLine="708"/>
        <w:jc w:val="both"/>
      </w:pPr>
      <w:r>
        <w:t>2</w:t>
      </w:r>
      <w:r w:rsidRPr="009579BB">
        <w:t>) вступившее в законную силу постановление о назначении административного наказания за совершение административного правонарушения, связанного с нарушением обязательных требований.</w:t>
      </w:r>
      <w:bookmarkStart w:id="3" w:name="P420"/>
      <w:bookmarkEnd w:id="3"/>
    </w:p>
    <w:p w14:paraId="0E9E9572" w14:textId="77777777" w:rsidR="0064343C" w:rsidRDefault="0064343C" w:rsidP="001A50C4">
      <w:pPr>
        <w:pStyle w:val="afd"/>
        <w:ind w:firstLine="708"/>
        <w:jc w:val="both"/>
      </w:pPr>
      <w:r w:rsidRPr="000C7FA0">
        <w:lastRenderedPageBreak/>
        <w:t xml:space="preserve">3. К категории низкого риска относятся все иные </w:t>
      </w:r>
      <w:r w:rsidR="00F555DB">
        <w:t>объекты</w:t>
      </w:r>
      <w:r w:rsidRPr="000C7FA0">
        <w:t>, не отнесенные к категориям среднего или умеренного риска.</w:t>
      </w:r>
    </w:p>
    <w:p w14:paraId="74D7F2BA" w14:textId="77777777" w:rsidR="0051563B" w:rsidRPr="0051563B" w:rsidRDefault="0051563B" w:rsidP="00EF4067">
      <w:pPr>
        <w:pStyle w:val="afd"/>
        <w:jc w:val="center"/>
      </w:pPr>
      <w:r>
        <w:t>_______________</w:t>
      </w:r>
    </w:p>
    <w:sectPr w:rsidR="0051563B" w:rsidRPr="0051563B" w:rsidSect="001A50C4">
      <w:headerReference w:type="even" r:id="rId15"/>
      <w:footerReference w:type="even" r:id="rId16"/>
      <w:footerReference w:type="default" r:id="rId17"/>
      <w:footerReference w:type="first" r:id="rId18"/>
      <w:pgSz w:w="11906" w:h="16838"/>
      <w:pgMar w:top="1077" w:right="1276" w:bottom="709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B1BC" w14:textId="77777777" w:rsidR="00C22F5D" w:rsidRDefault="00C22F5D">
      <w:r>
        <w:separator/>
      </w:r>
    </w:p>
  </w:endnote>
  <w:endnote w:type="continuationSeparator" w:id="0">
    <w:p w14:paraId="406B1047" w14:textId="77777777" w:rsidR="00C22F5D" w:rsidRDefault="00C2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B195" w14:textId="77777777" w:rsidR="0022796F" w:rsidRDefault="00293AF9" w:rsidP="00B04DC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2796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167D37" w14:textId="77777777" w:rsidR="0022796F" w:rsidRDefault="0022796F" w:rsidP="0030412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9A50" w14:textId="77777777" w:rsidR="001A50C4" w:rsidRDefault="001A50C4">
    <w:pPr>
      <w:pStyle w:val="a6"/>
      <w:jc w:val="center"/>
    </w:pPr>
  </w:p>
  <w:p w14:paraId="3108C89A" w14:textId="77777777" w:rsidR="0022796F" w:rsidRDefault="0022796F" w:rsidP="00C645F5">
    <w:pPr>
      <w:pStyle w:val="a6"/>
      <w:ind w:right="360"/>
    </w:pPr>
  </w:p>
  <w:p w14:paraId="3904981C" w14:textId="77777777" w:rsidR="001A50C4" w:rsidRDefault="001A50C4" w:rsidP="00C645F5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4071"/>
      <w:docPartObj>
        <w:docPartGallery w:val="Page Numbers (Bottom of Page)"/>
        <w:docPartUnique/>
      </w:docPartObj>
    </w:sdtPr>
    <w:sdtEndPr/>
    <w:sdtContent>
      <w:p w14:paraId="05815F4E" w14:textId="77777777" w:rsidR="001A50C4" w:rsidRDefault="00811B18">
        <w:pPr>
          <w:pStyle w:val="a6"/>
          <w:jc w:val="center"/>
        </w:pPr>
      </w:p>
    </w:sdtContent>
  </w:sdt>
  <w:p w14:paraId="4F31E6D0" w14:textId="77777777" w:rsidR="001A50C4" w:rsidRDefault="001A50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53FD" w14:textId="77777777" w:rsidR="00C22F5D" w:rsidRDefault="00C22F5D">
      <w:r>
        <w:separator/>
      </w:r>
    </w:p>
  </w:footnote>
  <w:footnote w:type="continuationSeparator" w:id="0">
    <w:p w14:paraId="00584362" w14:textId="77777777" w:rsidR="00C22F5D" w:rsidRDefault="00C2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9A6C9" w14:textId="77777777" w:rsidR="0022796F" w:rsidRDefault="00293AF9" w:rsidP="009D0C0E">
    <w:pPr>
      <w:pStyle w:val="ae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796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0506FFF" w14:textId="77777777" w:rsidR="0022796F" w:rsidRDefault="0022796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EE4"/>
    <w:multiLevelType w:val="multilevel"/>
    <w:tmpl w:val="DEE6A6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20E95018"/>
    <w:multiLevelType w:val="hybridMultilevel"/>
    <w:tmpl w:val="499E9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A764C0"/>
    <w:multiLevelType w:val="multilevel"/>
    <w:tmpl w:val="5EEAB89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BBD2366"/>
    <w:multiLevelType w:val="multilevel"/>
    <w:tmpl w:val="5EEAB89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3C10311"/>
    <w:multiLevelType w:val="multilevel"/>
    <w:tmpl w:val="77403B2C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num w:numId="1" w16cid:durableId="1280406536">
    <w:abstractNumId w:val="1"/>
  </w:num>
  <w:num w:numId="2" w16cid:durableId="1805851154">
    <w:abstractNumId w:val="3"/>
  </w:num>
  <w:num w:numId="3" w16cid:durableId="643312347">
    <w:abstractNumId w:val="2"/>
  </w:num>
  <w:num w:numId="4" w16cid:durableId="491606470">
    <w:abstractNumId w:val="4"/>
  </w:num>
  <w:num w:numId="5" w16cid:durableId="167413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F42"/>
    <w:rsid w:val="00000973"/>
    <w:rsid w:val="00000CCE"/>
    <w:rsid w:val="00000E2A"/>
    <w:rsid w:val="00001A20"/>
    <w:rsid w:val="00001AAB"/>
    <w:rsid w:val="00001F9B"/>
    <w:rsid w:val="0000212C"/>
    <w:rsid w:val="00003827"/>
    <w:rsid w:val="00004CD1"/>
    <w:rsid w:val="00004E87"/>
    <w:rsid w:val="0000508D"/>
    <w:rsid w:val="00006FBB"/>
    <w:rsid w:val="000070A6"/>
    <w:rsid w:val="0001035A"/>
    <w:rsid w:val="000109A6"/>
    <w:rsid w:val="000111B5"/>
    <w:rsid w:val="000119E0"/>
    <w:rsid w:val="00012A0E"/>
    <w:rsid w:val="00012D69"/>
    <w:rsid w:val="00013590"/>
    <w:rsid w:val="000137FE"/>
    <w:rsid w:val="00013BDC"/>
    <w:rsid w:val="00013FDF"/>
    <w:rsid w:val="0001400D"/>
    <w:rsid w:val="00014260"/>
    <w:rsid w:val="00014779"/>
    <w:rsid w:val="0001508E"/>
    <w:rsid w:val="000155BC"/>
    <w:rsid w:val="00016544"/>
    <w:rsid w:val="00016D3F"/>
    <w:rsid w:val="00020B6F"/>
    <w:rsid w:val="000237A9"/>
    <w:rsid w:val="000239AD"/>
    <w:rsid w:val="00023F22"/>
    <w:rsid w:val="0002482C"/>
    <w:rsid w:val="00024BC4"/>
    <w:rsid w:val="000259CA"/>
    <w:rsid w:val="00025A6F"/>
    <w:rsid w:val="00025C40"/>
    <w:rsid w:val="00025F2A"/>
    <w:rsid w:val="00026126"/>
    <w:rsid w:val="00026849"/>
    <w:rsid w:val="0003011D"/>
    <w:rsid w:val="000308DC"/>
    <w:rsid w:val="00031953"/>
    <w:rsid w:val="00031BA3"/>
    <w:rsid w:val="00031F40"/>
    <w:rsid w:val="00032276"/>
    <w:rsid w:val="000325E8"/>
    <w:rsid w:val="00032CB5"/>
    <w:rsid w:val="00034215"/>
    <w:rsid w:val="00035CF7"/>
    <w:rsid w:val="00035EDF"/>
    <w:rsid w:val="000360E2"/>
    <w:rsid w:val="000363ED"/>
    <w:rsid w:val="0003654E"/>
    <w:rsid w:val="000368BB"/>
    <w:rsid w:val="00036ADD"/>
    <w:rsid w:val="00036F91"/>
    <w:rsid w:val="00037C4A"/>
    <w:rsid w:val="000402B7"/>
    <w:rsid w:val="00040366"/>
    <w:rsid w:val="0004078B"/>
    <w:rsid w:val="000409C7"/>
    <w:rsid w:val="00040A5A"/>
    <w:rsid w:val="00041207"/>
    <w:rsid w:val="0004142E"/>
    <w:rsid w:val="000417B3"/>
    <w:rsid w:val="00041DF0"/>
    <w:rsid w:val="00042CFF"/>
    <w:rsid w:val="0004327A"/>
    <w:rsid w:val="00043F1C"/>
    <w:rsid w:val="00044BB1"/>
    <w:rsid w:val="000465B2"/>
    <w:rsid w:val="00046630"/>
    <w:rsid w:val="00046E67"/>
    <w:rsid w:val="00047E1B"/>
    <w:rsid w:val="00047F14"/>
    <w:rsid w:val="0005091C"/>
    <w:rsid w:val="00052F95"/>
    <w:rsid w:val="0005355F"/>
    <w:rsid w:val="00053A91"/>
    <w:rsid w:val="00054300"/>
    <w:rsid w:val="00056142"/>
    <w:rsid w:val="000569B9"/>
    <w:rsid w:val="00056B94"/>
    <w:rsid w:val="00057E21"/>
    <w:rsid w:val="00057F97"/>
    <w:rsid w:val="00060547"/>
    <w:rsid w:val="000609B5"/>
    <w:rsid w:val="00060A7D"/>
    <w:rsid w:val="00060B41"/>
    <w:rsid w:val="00061FAB"/>
    <w:rsid w:val="000635F0"/>
    <w:rsid w:val="0006364C"/>
    <w:rsid w:val="000638A4"/>
    <w:rsid w:val="00064B51"/>
    <w:rsid w:val="00066E1D"/>
    <w:rsid w:val="00066F11"/>
    <w:rsid w:val="000671D7"/>
    <w:rsid w:val="000672A0"/>
    <w:rsid w:val="0006755E"/>
    <w:rsid w:val="00067976"/>
    <w:rsid w:val="0007021C"/>
    <w:rsid w:val="00071113"/>
    <w:rsid w:val="0007131F"/>
    <w:rsid w:val="00071F4F"/>
    <w:rsid w:val="00074104"/>
    <w:rsid w:val="0007469A"/>
    <w:rsid w:val="00074FEA"/>
    <w:rsid w:val="00075242"/>
    <w:rsid w:val="00075FC6"/>
    <w:rsid w:val="00076AC2"/>
    <w:rsid w:val="00077220"/>
    <w:rsid w:val="000818F7"/>
    <w:rsid w:val="00081A27"/>
    <w:rsid w:val="00081D05"/>
    <w:rsid w:val="0008268F"/>
    <w:rsid w:val="00082EEC"/>
    <w:rsid w:val="00083A09"/>
    <w:rsid w:val="000844D1"/>
    <w:rsid w:val="000847CB"/>
    <w:rsid w:val="00085200"/>
    <w:rsid w:val="0008662D"/>
    <w:rsid w:val="0008673B"/>
    <w:rsid w:val="0008689A"/>
    <w:rsid w:val="0008706A"/>
    <w:rsid w:val="00087E34"/>
    <w:rsid w:val="000909E8"/>
    <w:rsid w:val="000914C3"/>
    <w:rsid w:val="0009270E"/>
    <w:rsid w:val="00092E1A"/>
    <w:rsid w:val="00093489"/>
    <w:rsid w:val="000942A9"/>
    <w:rsid w:val="00094A9B"/>
    <w:rsid w:val="00094FC2"/>
    <w:rsid w:val="000967F0"/>
    <w:rsid w:val="00096CD0"/>
    <w:rsid w:val="00097AF5"/>
    <w:rsid w:val="000A063B"/>
    <w:rsid w:val="000A0B1C"/>
    <w:rsid w:val="000A0D7B"/>
    <w:rsid w:val="000A15DB"/>
    <w:rsid w:val="000A179E"/>
    <w:rsid w:val="000A188F"/>
    <w:rsid w:val="000A223A"/>
    <w:rsid w:val="000A2E0F"/>
    <w:rsid w:val="000A43D9"/>
    <w:rsid w:val="000A633E"/>
    <w:rsid w:val="000A6DB9"/>
    <w:rsid w:val="000A7151"/>
    <w:rsid w:val="000B0A41"/>
    <w:rsid w:val="000B0CEE"/>
    <w:rsid w:val="000B15A5"/>
    <w:rsid w:val="000B1682"/>
    <w:rsid w:val="000B18F8"/>
    <w:rsid w:val="000B19CC"/>
    <w:rsid w:val="000B20AA"/>
    <w:rsid w:val="000B2412"/>
    <w:rsid w:val="000B2ECF"/>
    <w:rsid w:val="000B48D0"/>
    <w:rsid w:val="000B7205"/>
    <w:rsid w:val="000B7694"/>
    <w:rsid w:val="000C045C"/>
    <w:rsid w:val="000C1213"/>
    <w:rsid w:val="000C1B17"/>
    <w:rsid w:val="000C1C5D"/>
    <w:rsid w:val="000C1F68"/>
    <w:rsid w:val="000C2C2F"/>
    <w:rsid w:val="000C30C6"/>
    <w:rsid w:val="000C318E"/>
    <w:rsid w:val="000C3C94"/>
    <w:rsid w:val="000C47F3"/>
    <w:rsid w:val="000C48D0"/>
    <w:rsid w:val="000C7971"/>
    <w:rsid w:val="000D0BDE"/>
    <w:rsid w:val="000D2FFB"/>
    <w:rsid w:val="000D374A"/>
    <w:rsid w:val="000D3D70"/>
    <w:rsid w:val="000D449A"/>
    <w:rsid w:val="000D4E1C"/>
    <w:rsid w:val="000D5A54"/>
    <w:rsid w:val="000D6239"/>
    <w:rsid w:val="000D6F4C"/>
    <w:rsid w:val="000D7027"/>
    <w:rsid w:val="000D7D1D"/>
    <w:rsid w:val="000E012A"/>
    <w:rsid w:val="000E05C2"/>
    <w:rsid w:val="000E0684"/>
    <w:rsid w:val="000E17B3"/>
    <w:rsid w:val="000E17C4"/>
    <w:rsid w:val="000E20C9"/>
    <w:rsid w:val="000E274E"/>
    <w:rsid w:val="000E3D0C"/>
    <w:rsid w:val="000E5405"/>
    <w:rsid w:val="000E797C"/>
    <w:rsid w:val="000F0D5D"/>
    <w:rsid w:val="000F0EF5"/>
    <w:rsid w:val="000F1812"/>
    <w:rsid w:val="000F2CEC"/>
    <w:rsid w:val="000F35AB"/>
    <w:rsid w:val="000F3785"/>
    <w:rsid w:val="000F3F1F"/>
    <w:rsid w:val="000F50B5"/>
    <w:rsid w:val="000F550E"/>
    <w:rsid w:val="000F5C48"/>
    <w:rsid w:val="000F5FB8"/>
    <w:rsid w:val="000F612B"/>
    <w:rsid w:val="000F670A"/>
    <w:rsid w:val="000F6997"/>
    <w:rsid w:val="000F732D"/>
    <w:rsid w:val="000F7945"/>
    <w:rsid w:val="000F7E22"/>
    <w:rsid w:val="00101B2B"/>
    <w:rsid w:val="00101DDB"/>
    <w:rsid w:val="001024E5"/>
    <w:rsid w:val="0010300B"/>
    <w:rsid w:val="0010388E"/>
    <w:rsid w:val="00103D29"/>
    <w:rsid w:val="00104875"/>
    <w:rsid w:val="00105055"/>
    <w:rsid w:val="00105307"/>
    <w:rsid w:val="00105821"/>
    <w:rsid w:val="001068E7"/>
    <w:rsid w:val="00106931"/>
    <w:rsid w:val="00106B7B"/>
    <w:rsid w:val="001073A7"/>
    <w:rsid w:val="001109E4"/>
    <w:rsid w:val="001116AF"/>
    <w:rsid w:val="00111751"/>
    <w:rsid w:val="00111CFE"/>
    <w:rsid w:val="00113D83"/>
    <w:rsid w:val="00114309"/>
    <w:rsid w:val="001149CF"/>
    <w:rsid w:val="001149E4"/>
    <w:rsid w:val="0011550A"/>
    <w:rsid w:val="0011576F"/>
    <w:rsid w:val="00117132"/>
    <w:rsid w:val="00117A11"/>
    <w:rsid w:val="0012015F"/>
    <w:rsid w:val="00120479"/>
    <w:rsid w:val="001205B8"/>
    <w:rsid w:val="00122C0C"/>
    <w:rsid w:val="0012683E"/>
    <w:rsid w:val="0012755A"/>
    <w:rsid w:val="00127D31"/>
    <w:rsid w:val="00130252"/>
    <w:rsid w:val="00130CAB"/>
    <w:rsid w:val="00130E38"/>
    <w:rsid w:val="0013115C"/>
    <w:rsid w:val="00132AF9"/>
    <w:rsid w:val="001349F9"/>
    <w:rsid w:val="00134D15"/>
    <w:rsid w:val="00135714"/>
    <w:rsid w:val="001357D4"/>
    <w:rsid w:val="00136C73"/>
    <w:rsid w:val="001374D2"/>
    <w:rsid w:val="00137C99"/>
    <w:rsid w:val="00140583"/>
    <w:rsid w:val="0014144C"/>
    <w:rsid w:val="00141C7D"/>
    <w:rsid w:val="00141DB0"/>
    <w:rsid w:val="00142185"/>
    <w:rsid w:val="00142346"/>
    <w:rsid w:val="00142EEF"/>
    <w:rsid w:val="0014380E"/>
    <w:rsid w:val="00143A48"/>
    <w:rsid w:val="00143E32"/>
    <w:rsid w:val="001441E1"/>
    <w:rsid w:val="001447AE"/>
    <w:rsid w:val="00144E7F"/>
    <w:rsid w:val="0014517C"/>
    <w:rsid w:val="001459FD"/>
    <w:rsid w:val="00145ED5"/>
    <w:rsid w:val="001474B7"/>
    <w:rsid w:val="00147A8D"/>
    <w:rsid w:val="00150331"/>
    <w:rsid w:val="001505BC"/>
    <w:rsid w:val="001508CC"/>
    <w:rsid w:val="00150DD2"/>
    <w:rsid w:val="001512F5"/>
    <w:rsid w:val="0015309A"/>
    <w:rsid w:val="0015330A"/>
    <w:rsid w:val="00153CEB"/>
    <w:rsid w:val="00153DD9"/>
    <w:rsid w:val="001558D3"/>
    <w:rsid w:val="001559AF"/>
    <w:rsid w:val="00155E0C"/>
    <w:rsid w:val="00157F3B"/>
    <w:rsid w:val="00160259"/>
    <w:rsid w:val="001616D9"/>
    <w:rsid w:val="00161848"/>
    <w:rsid w:val="00161CED"/>
    <w:rsid w:val="0016335E"/>
    <w:rsid w:val="001637FE"/>
    <w:rsid w:val="00163E85"/>
    <w:rsid w:val="00163FD4"/>
    <w:rsid w:val="001647A8"/>
    <w:rsid w:val="00164887"/>
    <w:rsid w:val="0016589A"/>
    <w:rsid w:val="001666A3"/>
    <w:rsid w:val="0016776E"/>
    <w:rsid w:val="00167EBF"/>
    <w:rsid w:val="001711A6"/>
    <w:rsid w:val="00172BC5"/>
    <w:rsid w:val="00173119"/>
    <w:rsid w:val="001735FB"/>
    <w:rsid w:val="00173AED"/>
    <w:rsid w:val="00173C0A"/>
    <w:rsid w:val="00174370"/>
    <w:rsid w:val="00174801"/>
    <w:rsid w:val="00175505"/>
    <w:rsid w:val="00176A5A"/>
    <w:rsid w:val="00176ACE"/>
    <w:rsid w:val="0017702E"/>
    <w:rsid w:val="0018111B"/>
    <w:rsid w:val="00181A46"/>
    <w:rsid w:val="00184128"/>
    <w:rsid w:val="00184153"/>
    <w:rsid w:val="00184B1A"/>
    <w:rsid w:val="00184CA9"/>
    <w:rsid w:val="00185D3E"/>
    <w:rsid w:val="00185E32"/>
    <w:rsid w:val="001878A7"/>
    <w:rsid w:val="00190BC5"/>
    <w:rsid w:val="00191B29"/>
    <w:rsid w:val="00191C5B"/>
    <w:rsid w:val="00192CA7"/>
    <w:rsid w:val="001931FE"/>
    <w:rsid w:val="001948AA"/>
    <w:rsid w:val="0019520F"/>
    <w:rsid w:val="00195733"/>
    <w:rsid w:val="00195766"/>
    <w:rsid w:val="001958FB"/>
    <w:rsid w:val="001958FF"/>
    <w:rsid w:val="00196947"/>
    <w:rsid w:val="001977C4"/>
    <w:rsid w:val="00197BCF"/>
    <w:rsid w:val="001A0E07"/>
    <w:rsid w:val="001A13F9"/>
    <w:rsid w:val="001A158D"/>
    <w:rsid w:val="001A1E8B"/>
    <w:rsid w:val="001A1F1C"/>
    <w:rsid w:val="001A35DF"/>
    <w:rsid w:val="001A36CE"/>
    <w:rsid w:val="001A38D3"/>
    <w:rsid w:val="001A48E8"/>
    <w:rsid w:val="001A50C4"/>
    <w:rsid w:val="001A54C4"/>
    <w:rsid w:val="001A763B"/>
    <w:rsid w:val="001A779A"/>
    <w:rsid w:val="001B08E5"/>
    <w:rsid w:val="001B0A87"/>
    <w:rsid w:val="001B1D11"/>
    <w:rsid w:val="001B398D"/>
    <w:rsid w:val="001B40E2"/>
    <w:rsid w:val="001B4154"/>
    <w:rsid w:val="001B494C"/>
    <w:rsid w:val="001B4A34"/>
    <w:rsid w:val="001B4B36"/>
    <w:rsid w:val="001B5411"/>
    <w:rsid w:val="001B600D"/>
    <w:rsid w:val="001B6FA0"/>
    <w:rsid w:val="001B7692"/>
    <w:rsid w:val="001B78D4"/>
    <w:rsid w:val="001C0A41"/>
    <w:rsid w:val="001C15AE"/>
    <w:rsid w:val="001C1C8B"/>
    <w:rsid w:val="001C1EE4"/>
    <w:rsid w:val="001C2343"/>
    <w:rsid w:val="001C35CB"/>
    <w:rsid w:val="001C3B55"/>
    <w:rsid w:val="001C4C82"/>
    <w:rsid w:val="001C59D4"/>
    <w:rsid w:val="001C5AFF"/>
    <w:rsid w:val="001C6A04"/>
    <w:rsid w:val="001C6E60"/>
    <w:rsid w:val="001C7470"/>
    <w:rsid w:val="001D00A0"/>
    <w:rsid w:val="001D02E2"/>
    <w:rsid w:val="001D1994"/>
    <w:rsid w:val="001D1CF3"/>
    <w:rsid w:val="001D25E7"/>
    <w:rsid w:val="001D31CF"/>
    <w:rsid w:val="001D3E56"/>
    <w:rsid w:val="001D455F"/>
    <w:rsid w:val="001D4A98"/>
    <w:rsid w:val="001D54A5"/>
    <w:rsid w:val="001D5863"/>
    <w:rsid w:val="001D6527"/>
    <w:rsid w:val="001D7B55"/>
    <w:rsid w:val="001E0A79"/>
    <w:rsid w:val="001E10C8"/>
    <w:rsid w:val="001E28D3"/>
    <w:rsid w:val="001E4FA2"/>
    <w:rsid w:val="001E5909"/>
    <w:rsid w:val="001E636A"/>
    <w:rsid w:val="001E63F7"/>
    <w:rsid w:val="001E6445"/>
    <w:rsid w:val="001E64B5"/>
    <w:rsid w:val="001E6B55"/>
    <w:rsid w:val="001E789B"/>
    <w:rsid w:val="001F2970"/>
    <w:rsid w:val="001F2AF1"/>
    <w:rsid w:val="001F396D"/>
    <w:rsid w:val="001F3BEB"/>
    <w:rsid w:val="001F46F9"/>
    <w:rsid w:val="001F4B5A"/>
    <w:rsid w:val="001F4F85"/>
    <w:rsid w:val="001F5980"/>
    <w:rsid w:val="001F5BA6"/>
    <w:rsid w:val="001F647B"/>
    <w:rsid w:val="001F703C"/>
    <w:rsid w:val="001F7F75"/>
    <w:rsid w:val="00200ABF"/>
    <w:rsid w:val="002013B1"/>
    <w:rsid w:val="00201788"/>
    <w:rsid w:val="00201BDF"/>
    <w:rsid w:val="00201C36"/>
    <w:rsid w:val="00202AC0"/>
    <w:rsid w:val="00203DF1"/>
    <w:rsid w:val="00204396"/>
    <w:rsid w:val="002049A9"/>
    <w:rsid w:val="00205184"/>
    <w:rsid w:val="002052AB"/>
    <w:rsid w:val="0020563A"/>
    <w:rsid w:val="00205995"/>
    <w:rsid w:val="00206181"/>
    <w:rsid w:val="00206282"/>
    <w:rsid w:val="00206ACB"/>
    <w:rsid w:val="00213874"/>
    <w:rsid w:val="002139A9"/>
    <w:rsid w:val="00213B7D"/>
    <w:rsid w:val="00214A13"/>
    <w:rsid w:val="002152EE"/>
    <w:rsid w:val="0021559C"/>
    <w:rsid w:val="002162F8"/>
    <w:rsid w:val="002171E4"/>
    <w:rsid w:val="002172B1"/>
    <w:rsid w:val="00222088"/>
    <w:rsid w:val="00222C42"/>
    <w:rsid w:val="00223B3B"/>
    <w:rsid w:val="00224416"/>
    <w:rsid w:val="002254EF"/>
    <w:rsid w:val="00226EE0"/>
    <w:rsid w:val="0022796F"/>
    <w:rsid w:val="00227D1E"/>
    <w:rsid w:val="002301B1"/>
    <w:rsid w:val="002301EF"/>
    <w:rsid w:val="002305EE"/>
    <w:rsid w:val="00230646"/>
    <w:rsid w:val="00231283"/>
    <w:rsid w:val="0023333C"/>
    <w:rsid w:val="002338BF"/>
    <w:rsid w:val="00234086"/>
    <w:rsid w:val="002343B4"/>
    <w:rsid w:val="0023500F"/>
    <w:rsid w:val="00235999"/>
    <w:rsid w:val="00235B12"/>
    <w:rsid w:val="00236688"/>
    <w:rsid w:val="002368FF"/>
    <w:rsid w:val="002370FB"/>
    <w:rsid w:val="0023765B"/>
    <w:rsid w:val="00237662"/>
    <w:rsid w:val="002379BF"/>
    <w:rsid w:val="0024057B"/>
    <w:rsid w:val="002405E7"/>
    <w:rsid w:val="00240765"/>
    <w:rsid w:val="0024168D"/>
    <w:rsid w:val="002417BE"/>
    <w:rsid w:val="00242BAE"/>
    <w:rsid w:val="00243586"/>
    <w:rsid w:val="002445F6"/>
    <w:rsid w:val="002446C7"/>
    <w:rsid w:val="00245576"/>
    <w:rsid w:val="00245ABF"/>
    <w:rsid w:val="0024625C"/>
    <w:rsid w:val="00247A54"/>
    <w:rsid w:val="00247C82"/>
    <w:rsid w:val="00250A32"/>
    <w:rsid w:val="00250DC8"/>
    <w:rsid w:val="00250DDF"/>
    <w:rsid w:val="00251E77"/>
    <w:rsid w:val="00251EE6"/>
    <w:rsid w:val="00252157"/>
    <w:rsid w:val="00252553"/>
    <w:rsid w:val="0025265D"/>
    <w:rsid w:val="00253BD0"/>
    <w:rsid w:val="00256688"/>
    <w:rsid w:val="00257A80"/>
    <w:rsid w:val="002605EB"/>
    <w:rsid w:val="00261710"/>
    <w:rsid w:val="0026268D"/>
    <w:rsid w:val="00263947"/>
    <w:rsid w:val="0026404A"/>
    <w:rsid w:val="00264FBD"/>
    <w:rsid w:val="00266395"/>
    <w:rsid w:val="00266408"/>
    <w:rsid w:val="00266563"/>
    <w:rsid w:val="00266AD1"/>
    <w:rsid w:val="0026779B"/>
    <w:rsid w:val="002714BB"/>
    <w:rsid w:val="002715E3"/>
    <w:rsid w:val="00271C40"/>
    <w:rsid w:val="00272CAA"/>
    <w:rsid w:val="00272D10"/>
    <w:rsid w:val="00275A04"/>
    <w:rsid w:val="00275BDE"/>
    <w:rsid w:val="00276093"/>
    <w:rsid w:val="00276E7B"/>
    <w:rsid w:val="00277249"/>
    <w:rsid w:val="0028047F"/>
    <w:rsid w:val="00280C77"/>
    <w:rsid w:val="0028335A"/>
    <w:rsid w:val="00283783"/>
    <w:rsid w:val="00285406"/>
    <w:rsid w:val="00285520"/>
    <w:rsid w:val="00285BCE"/>
    <w:rsid w:val="00286947"/>
    <w:rsid w:val="00286FFC"/>
    <w:rsid w:val="0028707A"/>
    <w:rsid w:val="00287457"/>
    <w:rsid w:val="002901DA"/>
    <w:rsid w:val="00290A4E"/>
    <w:rsid w:val="0029179A"/>
    <w:rsid w:val="00293AF9"/>
    <w:rsid w:val="00293F2B"/>
    <w:rsid w:val="0029473B"/>
    <w:rsid w:val="002956CF"/>
    <w:rsid w:val="002973E5"/>
    <w:rsid w:val="002A055D"/>
    <w:rsid w:val="002A0BE4"/>
    <w:rsid w:val="002A0EBD"/>
    <w:rsid w:val="002A192B"/>
    <w:rsid w:val="002A213A"/>
    <w:rsid w:val="002A2320"/>
    <w:rsid w:val="002A232B"/>
    <w:rsid w:val="002A244B"/>
    <w:rsid w:val="002A3751"/>
    <w:rsid w:val="002A4CEE"/>
    <w:rsid w:val="002A6943"/>
    <w:rsid w:val="002A7701"/>
    <w:rsid w:val="002A788F"/>
    <w:rsid w:val="002A7983"/>
    <w:rsid w:val="002B115C"/>
    <w:rsid w:val="002B1411"/>
    <w:rsid w:val="002B1E6D"/>
    <w:rsid w:val="002B21AB"/>
    <w:rsid w:val="002B2578"/>
    <w:rsid w:val="002B3237"/>
    <w:rsid w:val="002B3B44"/>
    <w:rsid w:val="002B4404"/>
    <w:rsid w:val="002B4FA7"/>
    <w:rsid w:val="002B603B"/>
    <w:rsid w:val="002B70A2"/>
    <w:rsid w:val="002C0129"/>
    <w:rsid w:val="002C0D23"/>
    <w:rsid w:val="002C168E"/>
    <w:rsid w:val="002C1912"/>
    <w:rsid w:val="002C2F58"/>
    <w:rsid w:val="002C38A6"/>
    <w:rsid w:val="002C393A"/>
    <w:rsid w:val="002C4788"/>
    <w:rsid w:val="002C53A8"/>
    <w:rsid w:val="002C5409"/>
    <w:rsid w:val="002C5516"/>
    <w:rsid w:val="002C5781"/>
    <w:rsid w:val="002C5C7F"/>
    <w:rsid w:val="002C6C34"/>
    <w:rsid w:val="002C75F8"/>
    <w:rsid w:val="002C7AFA"/>
    <w:rsid w:val="002D052A"/>
    <w:rsid w:val="002D1275"/>
    <w:rsid w:val="002D1BCE"/>
    <w:rsid w:val="002D26D3"/>
    <w:rsid w:val="002D37E8"/>
    <w:rsid w:val="002D421C"/>
    <w:rsid w:val="002D713B"/>
    <w:rsid w:val="002E04B0"/>
    <w:rsid w:val="002E0523"/>
    <w:rsid w:val="002E0678"/>
    <w:rsid w:val="002E1BFA"/>
    <w:rsid w:val="002E2137"/>
    <w:rsid w:val="002E21F0"/>
    <w:rsid w:val="002E4416"/>
    <w:rsid w:val="002E58B6"/>
    <w:rsid w:val="002E71B6"/>
    <w:rsid w:val="002F365D"/>
    <w:rsid w:val="002F3752"/>
    <w:rsid w:val="002F3DAB"/>
    <w:rsid w:val="002F43AB"/>
    <w:rsid w:val="002F551F"/>
    <w:rsid w:val="002F5655"/>
    <w:rsid w:val="002F69EE"/>
    <w:rsid w:val="002F6F68"/>
    <w:rsid w:val="002F6FB9"/>
    <w:rsid w:val="002F7443"/>
    <w:rsid w:val="002F7F44"/>
    <w:rsid w:val="003006DD"/>
    <w:rsid w:val="0030228C"/>
    <w:rsid w:val="00302D75"/>
    <w:rsid w:val="00302EA5"/>
    <w:rsid w:val="00302FD7"/>
    <w:rsid w:val="00303418"/>
    <w:rsid w:val="00303B42"/>
    <w:rsid w:val="00304127"/>
    <w:rsid w:val="003046B3"/>
    <w:rsid w:val="0030485F"/>
    <w:rsid w:val="0030518B"/>
    <w:rsid w:val="0030652C"/>
    <w:rsid w:val="00306922"/>
    <w:rsid w:val="00306C83"/>
    <w:rsid w:val="00307009"/>
    <w:rsid w:val="00307BB7"/>
    <w:rsid w:val="00310A56"/>
    <w:rsid w:val="0031142D"/>
    <w:rsid w:val="00311850"/>
    <w:rsid w:val="00312A52"/>
    <w:rsid w:val="00313050"/>
    <w:rsid w:val="00313171"/>
    <w:rsid w:val="00315715"/>
    <w:rsid w:val="00316080"/>
    <w:rsid w:val="003169F1"/>
    <w:rsid w:val="00316BF1"/>
    <w:rsid w:val="00316D47"/>
    <w:rsid w:val="00316F03"/>
    <w:rsid w:val="003179CE"/>
    <w:rsid w:val="00320913"/>
    <w:rsid w:val="00321618"/>
    <w:rsid w:val="003219DE"/>
    <w:rsid w:val="00321C86"/>
    <w:rsid w:val="003233A5"/>
    <w:rsid w:val="0032398A"/>
    <w:rsid w:val="00323FD7"/>
    <w:rsid w:val="0032468D"/>
    <w:rsid w:val="00324B9B"/>
    <w:rsid w:val="0032562E"/>
    <w:rsid w:val="00325DDC"/>
    <w:rsid w:val="00326003"/>
    <w:rsid w:val="003263B6"/>
    <w:rsid w:val="00326C01"/>
    <w:rsid w:val="003273A8"/>
    <w:rsid w:val="0033024E"/>
    <w:rsid w:val="003303AC"/>
    <w:rsid w:val="00331525"/>
    <w:rsid w:val="00331617"/>
    <w:rsid w:val="003332C6"/>
    <w:rsid w:val="00333BC8"/>
    <w:rsid w:val="003346EB"/>
    <w:rsid w:val="00334E36"/>
    <w:rsid w:val="003353D0"/>
    <w:rsid w:val="0033576A"/>
    <w:rsid w:val="00336DDB"/>
    <w:rsid w:val="00340761"/>
    <w:rsid w:val="00340833"/>
    <w:rsid w:val="00341F63"/>
    <w:rsid w:val="00343755"/>
    <w:rsid w:val="00343816"/>
    <w:rsid w:val="00343A81"/>
    <w:rsid w:val="00344046"/>
    <w:rsid w:val="003445BB"/>
    <w:rsid w:val="00344753"/>
    <w:rsid w:val="00345540"/>
    <w:rsid w:val="00346E20"/>
    <w:rsid w:val="003473E7"/>
    <w:rsid w:val="00347BC0"/>
    <w:rsid w:val="00350765"/>
    <w:rsid w:val="00351F33"/>
    <w:rsid w:val="00352585"/>
    <w:rsid w:val="003527A4"/>
    <w:rsid w:val="00352AED"/>
    <w:rsid w:val="00352EA7"/>
    <w:rsid w:val="00354B29"/>
    <w:rsid w:val="00356A3B"/>
    <w:rsid w:val="00362953"/>
    <w:rsid w:val="00363118"/>
    <w:rsid w:val="00364812"/>
    <w:rsid w:val="00364D30"/>
    <w:rsid w:val="00366727"/>
    <w:rsid w:val="00367CD5"/>
    <w:rsid w:val="00370293"/>
    <w:rsid w:val="00370FD9"/>
    <w:rsid w:val="00371508"/>
    <w:rsid w:val="003715CB"/>
    <w:rsid w:val="0037187F"/>
    <w:rsid w:val="00373219"/>
    <w:rsid w:val="003732C1"/>
    <w:rsid w:val="0037330C"/>
    <w:rsid w:val="00373AFB"/>
    <w:rsid w:val="0037476F"/>
    <w:rsid w:val="00374912"/>
    <w:rsid w:val="00374988"/>
    <w:rsid w:val="00375394"/>
    <w:rsid w:val="003766D8"/>
    <w:rsid w:val="0037761C"/>
    <w:rsid w:val="00377ABB"/>
    <w:rsid w:val="00377E31"/>
    <w:rsid w:val="00380453"/>
    <w:rsid w:val="00381AB4"/>
    <w:rsid w:val="00382215"/>
    <w:rsid w:val="00383AA4"/>
    <w:rsid w:val="0038579A"/>
    <w:rsid w:val="003859F8"/>
    <w:rsid w:val="00385C36"/>
    <w:rsid w:val="00386127"/>
    <w:rsid w:val="00387021"/>
    <w:rsid w:val="00387CA6"/>
    <w:rsid w:val="00392381"/>
    <w:rsid w:val="00392D5F"/>
    <w:rsid w:val="0039358F"/>
    <w:rsid w:val="00393FEB"/>
    <w:rsid w:val="003948C5"/>
    <w:rsid w:val="003953B3"/>
    <w:rsid w:val="00396181"/>
    <w:rsid w:val="00396DD2"/>
    <w:rsid w:val="003A24BC"/>
    <w:rsid w:val="003A2A5E"/>
    <w:rsid w:val="003A2D34"/>
    <w:rsid w:val="003A3227"/>
    <w:rsid w:val="003A5273"/>
    <w:rsid w:val="003A5C54"/>
    <w:rsid w:val="003A673D"/>
    <w:rsid w:val="003A7237"/>
    <w:rsid w:val="003A756E"/>
    <w:rsid w:val="003A7D4B"/>
    <w:rsid w:val="003B0785"/>
    <w:rsid w:val="003B0A08"/>
    <w:rsid w:val="003B0CA7"/>
    <w:rsid w:val="003B0FD8"/>
    <w:rsid w:val="003B18AE"/>
    <w:rsid w:val="003B41C9"/>
    <w:rsid w:val="003B442B"/>
    <w:rsid w:val="003B526F"/>
    <w:rsid w:val="003B5AED"/>
    <w:rsid w:val="003B5C59"/>
    <w:rsid w:val="003B5D0F"/>
    <w:rsid w:val="003B6ACE"/>
    <w:rsid w:val="003B6B72"/>
    <w:rsid w:val="003B6DB6"/>
    <w:rsid w:val="003B726B"/>
    <w:rsid w:val="003B78B7"/>
    <w:rsid w:val="003B7DAE"/>
    <w:rsid w:val="003C2B12"/>
    <w:rsid w:val="003C2B97"/>
    <w:rsid w:val="003C2E02"/>
    <w:rsid w:val="003C2F11"/>
    <w:rsid w:val="003C61ED"/>
    <w:rsid w:val="003C64BA"/>
    <w:rsid w:val="003C7A41"/>
    <w:rsid w:val="003D0048"/>
    <w:rsid w:val="003D11EA"/>
    <w:rsid w:val="003D1849"/>
    <w:rsid w:val="003D1B60"/>
    <w:rsid w:val="003D1D9B"/>
    <w:rsid w:val="003D2163"/>
    <w:rsid w:val="003D235C"/>
    <w:rsid w:val="003D24D6"/>
    <w:rsid w:val="003D2756"/>
    <w:rsid w:val="003D2CDB"/>
    <w:rsid w:val="003D3C24"/>
    <w:rsid w:val="003D3D40"/>
    <w:rsid w:val="003D4442"/>
    <w:rsid w:val="003D4B92"/>
    <w:rsid w:val="003D4D55"/>
    <w:rsid w:val="003D5339"/>
    <w:rsid w:val="003D5861"/>
    <w:rsid w:val="003D5A75"/>
    <w:rsid w:val="003D66B2"/>
    <w:rsid w:val="003D7075"/>
    <w:rsid w:val="003D7A32"/>
    <w:rsid w:val="003E0AB8"/>
    <w:rsid w:val="003E0FE8"/>
    <w:rsid w:val="003E1449"/>
    <w:rsid w:val="003E1499"/>
    <w:rsid w:val="003E24ED"/>
    <w:rsid w:val="003E2EF5"/>
    <w:rsid w:val="003E3509"/>
    <w:rsid w:val="003E38F5"/>
    <w:rsid w:val="003E3E46"/>
    <w:rsid w:val="003E4563"/>
    <w:rsid w:val="003E6056"/>
    <w:rsid w:val="003E625A"/>
    <w:rsid w:val="003E65D8"/>
    <w:rsid w:val="003E68BE"/>
    <w:rsid w:val="003E6ABD"/>
    <w:rsid w:val="003E71D1"/>
    <w:rsid w:val="003F005E"/>
    <w:rsid w:val="003F03B2"/>
    <w:rsid w:val="003F0628"/>
    <w:rsid w:val="003F0E8E"/>
    <w:rsid w:val="003F100C"/>
    <w:rsid w:val="003F1AEC"/>
    <w:rsid w:val="003F2CC3"/>
    <w:rsid w:val="003F4F2E"/>
    <w:rsid w:val="003F5228"/>
    <w:rsid w:val="003F7108"/>
    <w:rsid w:val="003F7439"/>
    <w:rsid w:val="00400A3D"/>
    <w:rsid w:val="00400EF7"/>
    <w:rsid w:val="00401843"/>
    <w:rsid w:val="00401EB3"/>
    <w:rsid w:val="00401EEC"/>
    <w:rsid w:val="0040254C"/>
    <w:rsid w:val="00403CE0"/>
    <w:rsid w:val="00403F9D"/>
    <w:rsid w:val="004059AC"/>
    <w:rsid w:val="00405C4C"/>
    <w:rsid w:val="00406BB4"/>
    <w:rsid w:val="00407987"/>
    <w:rsid w:val="004107E9"/>
    <w:rsid w:val="00411F14"/>
    <w:rsid w:val="00412D1F"/>
    <w:rsid w:val="00413B08"/>
    <w:rsid w:val="00416928"/>
    <w:rsid w:val="0041732F"/>
    <w:rsid w:val="004173FE"/>
    <w:rsid w:val="00417E3D"/>
    <w:rsid w:val="004227EF"/>
    <w:rsid w:val="00424DE3"/>
    <w:rsid w:val="00424E44"/>
    <w:rsid w:val="004272D0"/>
    <w:rsid w:val="00427D1F"/>
    <w:rsid w:val="00427DD8"/>
    <w:rsid w:val="004306C6"/>
    <w:rsid w:val="00430D76"/>
    <w:rsid w:val="004311BE"/>
    <w:rsid w:val="00431374"/>
    <w:rsid w:val="00431735"/>
    <w:rsid w:val="0043379A"/>
    <w:rsid w:val="0043424C"/>
    <w:rsid w:val="00435C44"/>
    <w:rsid w:val="004372C7"/>
    <w:rsid w:val="00437400"/>
    <w:rsid w:val="00437BF6"/>
    <w:rsid w:val="00437EB4"/>
    <w:rsid w:val="00440A28"/>
    <w:rsid w:val="00440C52"/>
    <w:rsid w:val="004415BD"/>
    <w:rsid w:val="00441752"/>
    <w:rsid w:val="00441F06"/>
    <w:rsid w:val="004434D6"/>
    <w:rsid w:val="00444658"/>
    <w:rsid w:val="00445D58"/>
    <w:rsid w:val="00447EFE"/>
    <w:rsid w:val="00447FB5"/>
    <w:rsid w:val="004509C4"/>
    <w:rsid w:val="00452987"/>
    <w:rsid w:val="00452A52"/>
    <w:rsid w:val="0045319F"/>
    <w:rsid w:val="0045360D"/>
    <w:rsid w:val="00453BD4"/>
    <w:rsid w:val="00454764"/>
    <w:rsid w:val="00454D66"/>
    <w:rsid w:val="00454FC2"/>
    <w:rsid w:val="00456DE3"/>
    <w:rsid w:val="004575B9"/>
    <w:rsid w:val="00457FB1"/>
    <w:rsid w:val="00457FE0"/>
    <w:rsid w:val="00461487"/>
    <w:rsid w:val="00461C23"/>
    <w:rsid w:val="00462209"/>
    <w:rsid w:val="00462FCC"/>
    <w:rsid w:val="004659AF"/>
    <w:rsid w:val="00465A96"/>
    <w:rsid w:val="00465FB0"/>
    <w:rsid w:val="0046689F"/>
    <w:rsid w:val="004673CE"/>
    <w:rsid w:val="00467C41"/>
    <w:rsid w:val="00470932"/>
    <w:rsid w:val="004709A0"/>
    <w:rsid w:val="00471EF1"/>
    <w:rsid w:val="004728B8"/>
    <w:rsid w:val="00474D40"/>
    <w:rsid w:val="00474D41"/>
    <w:rsid w:val="00476E86"/>
    <w:rsid w:val="00481B0C"/>
    <w:rsid w:val="00481BC4"/>
    <w:rsid w:val="00482731"/>
    <w:rsid w:val="0048294C"/>
    <w:rsid w:val="0048308C"/>
    <w:rsid w:val="0048384D"/>
    <w:rsid w:val="00485FE2"/>
    <w:rsid w:val="0048677C"/>
    <w:rsid w:val="0049049F"/>
    <w:rsid w:val="00492888"/>
    <w:rsid w:val="0049375D"/>
    <w:rsid w:val="00493FF5"/>
    <w:rsid w:val="00494CDB"/>
    <w:rsid w:val="00495ABC"/>
    <w:rsid w:val="00495CB4"/>
    <w:rsid w:val="004973BA"/>
    <w:rsid w:val="004976D3"/>
    <w:rsid w:val="00497C99"/>
    <w:rsid w:val="004A0469"/>
    <w:rsid w:val="004A06F8"/>
    <w:rsid w:val="004A1201"/>
    <w:rsid w:val="004A1669"/>
    <w:rsid w:val="004A1A9C"/>
    <w:rsid w:val="004A1FF0"/>
    <w:rsid w:val="004A2C4B"/>
    <w:rsid w:val="004A305A"/>
    <w:rsid w:val="004A3866"/>
    <w:rsid w:val="004A3C72"/>
    <w:rsid w:val="004A4015"/>
    <w:rsid w:val="004A41DC"/>
    <w:rsid w:val="004A4F65"/>
    <w:rsid w:val="004A5605"/>
    <w:rsid w:val="004A7022"/>
    <w:rsid w:val="004B1B8C"/>
    <w:rsid w:val="004B473C"/>
    <w:rsid w:val="004B4B1E"/>
    <w:rsid w:val="004B570A"/>
    <w:rsid w:val="004B5AF0"/>
    <w:rsid w:val="004B739C"/>
    <w:rsid w:val="004B7DD6"/>
    <w:rsid w:val="004B7FBF"/>
    <w:rsid w:val="004C0175"/>
    <w:rsid w:val="004C19BA"/>
    <w:rsid w:val="004C2F5F"/>
    <w:rsid w:val="004C42AD"/>
    <w:rsid w:val="004C5D6E"/>
    <w:rsid w:val="004D0E42"/>
    <w:rsid w:val="004D1F22"/>
    <w:rsid w:val="004D21AE"/>
    <w:rsid w:val="004D3134"/>
    <w:rsid w:val="004D404E"/>
    <w:rsid w:val="004D4495"/>
    <w:rsid w:val="004D5442"/>
    <w:rsid w:val="004D5743"/>
    <w:rsid w:val="004D5AE6"/>
    <w:rsid w:val="004D68C0"/>
    <w:rsid w:val="004D6A51"/>
    <w:rsid w:val="004E01C7"/>
    <w:rsid w:val="004E190D"/>
    <w:rsid w:val="004E1AB8"/>
    <w:rsid w:val="004E1FCD"/>
    <w:rsid w:val="004E23A2"/>
    <w:rsid w:val="004E4062"/>
    <w:rsid w:val="004E5815"/>
    <w:rsid w:val="004E6319"/>
    <w:rsid w:val="004E683B"/>
    <w:rsid w:val="004E6DA7"/>
    <w:rsid w:val="004E7368"/>
    <w:rsid w:val="004E76F6"/>
    <w:rsid w:val="004E7D1F"/>
    <w:rsid w:val="004F0AD8"/>
    <w:rsid w:val="004F0BE9"/>
    <w:rsid w:val="004F1982"/>
    <w:rsid w:val="004F2F20"/>
    <w:rsid w:val="004F30BB"/>
    <w:rsid w:val="004F374F"/>
    <w:rsid w:val="004F3D93"/>
    <w:rsid w:val="004F3F6A"/>
    <w:rsid w:val="004F40D5"/>
    <w:rsid w:val="004F46B9"/>
    <w:rsid w:val="004F4ED2"/>
    <w:rsid w:val="004F5095"/>
    <w:rsid w:val="004F6088"/>
    <w:rsid w:val="004F62AB"/>
    <w:rsid w:val="004F6BE4"/>
    <w:rsid w:val="004F77C0"/>
    <w:rsid w:val="00500485"/>
    <w:rsid w:val="00500D33"/>
    <w:rsid w:val="00501453"/>
    <w:rsid w:val="00501D79"/>
    <w:rsid w:val="005027D8"/>
    <w:rsid w:val="00503157"/>
    <w:rsid w:val="005033C8"/>
    <w:rsid w:val="00505ABE"/>
    <w:rsid w:val="00505BCB"/>
    <w:rsid w:val="005067C8"/>
    <w:rsid w:val="005079CB"/>
    <w:rsid w:val="00507E7C"/>
    <w:rsid w:val="00511D52"/>
    <w:rsid w:val="00512A02"/>
    <w:rsid w:val="00512D62"/>
    <w:rsid w:val="005142BA"/>
    <w:rsid w:val="005149BB"/>
    <w:rsid w:val="00514A08"/>
    <w:rsid w:val="0051563B"/>
    <w:rsid w:val="00516375"/>
    <w:rsid w:val="0051651B"/>
    <w:rsid w:val="00516ED5"/>
    <w:rsid w:val="0051736A"/>
    <w:rsid w:val="0051760A"/>
    <w:rsid w:val="0052007D"/>
    <w:rsid w:val="005202DE"/>
    <w:rsid w:val="0052031C"/>
    <w:rsid w:val="00520E65"/>
    <w:rsid w:val="00521694"/>
    <w:rsid w:val="005236AC"/>
    <w:rsid w:val="0052455B"/>
    <w:rsid w:val="00524A95"/>
    <w:rsid w:val="00525467"/>
    <w:rsid w:val="005262B4"/>
    <w:rsid w:val="005266FB"/>
    <w:rsid w:val="00526976"/>
    <w:rsid w:val="00527337"/>
    <w:rsid w:val="00527409"/>
    <w:rsid w:val="0052773E"/>
    <w:rsid w:val="00527BEE"/>
    <w:rsid w:val="005300DE"/>
    <w:rsid w:val="005307DF"/>
    <w:rsid w:val="005312A1"/>
    <w:rsid w:val="005315C5"/>
    <w:rsid w:val="00532639"/>
    <w:rsid w:val="00533416"/>
    <w:rsid w:val="0053342F"/>
    <w:rsid w:val="00533E58"/>
    <w:rsid w:val="005343F7"/>
    <w:rsid w:val="0053481B"/>
    <w:rsid w:val="0053497A"/>
    <w:rsid w:val="005358F9"/>
    <w:rsid w:val="00535921"/>
    <w:rsid w:val="00535CFA"/>
    <w:rsid w:val="00536715"/>
    <w:rsid w:val="00536758"/>
    <w:rsid w:val="005372A3"/>
    <w:rsid w:val="005376C6"/>
    <w:rsid w:val="00537B96"/>
    <w:rsid w:val="005404D5"/>
    <w:rsid w:val="00540D7C"/>
    <w:rsid w:val="00541AD7"/>
    <w:rsid w:val="00541C0B"/>
    <w:rsid w:val="00542F0E"/>
    <w:rsid w:val="00544917"/>
    <w:rsid w:val="00550B0E"/>
    <w:rsid w:val="0055166A"/>
    <w:rsid w:val="005516FC"/>
    <w:rsid w:val="00551A52"/>
    <w:rsid w:val="00551F40"/>
    <w:rsid w:val="0055390F"/>
    <w:rsid w:val="0055403B"/>
    <w:rsid w:val="00554F0F"/>
    <w:rsid w:val="00556D46"/>
    <w:rsid w:val="00556DFA"/>
    <w:rsid w:val="005575C5"/>
    <w:rsid w:val="00557887"/>
    <w:rsid w:val="0055790C"/>
    <w:rsid w:val="00560E1D"/>
    <w:rsid w:val="005614FB"/>
    <w:rsid w:val="00562691"/>
    <w:rsid w:val="00562C8D"/>
    <w:rsid w:val="00563FAC"/>
    <w:rsid w:val="00564BD3"/>
    <w:rsid w:val="00565267"/>
    <w:rsid w:val="005658B5"/>
    <w:rsid w:val="0056595E"/>
    <w:rsid w:val="0056668F"/>
    <w:rsid w:val="00566CE7"/>
    <w:rsid w:val="00570B32"/>
    <w:rsid w:val="00570D58"/>
    <w:rsid w:val="0057131B"/>
    <w:rsid w:val="00571E84"/>
    <w:rsid w:val="0057222D"/>
    <w:rsid w:val="0057248D"/>
    <w:rsid w:val="0057300F"/>
    <w:rsid w:val="00573204"/>
    <w:rsid w:val="0057492B"/>
    <w:rsid w:val="0057634E"/>
    <w:rsid w:val="0057693F"/>
    <w:rsid w:val="0057725A"/>
    <w:rsid w:val="0057780B"/>
    <w:rsid w:val="005778A9"/>
    <w:rsid w:val="00577FE1"/>
    <w:rsid w:val="005804B4"/>
    <w:rsid w:val="00580B2D"/>
    <w:rsid w:val="00581AEC"/>
    <w:rsid w:val="005821A3"/>
    <w:rsid w:val="00582225"/>
    <w:rsid w:val="00582758"/>
    <w:rsid w:val="00583D66"/>
    <w:rsid w:val="0058453E"/>
    <w:rsid w:val="00584662"/>
    <w:rsid w:val="005849E5"/>
    <w:rsid w:val="00585360"/>
    <w:rsid w:val="00585BC2"/>
    <w:rsid w:val="00586218"/>
    <w:rsid w:val="005869BB"/>
    <w:rsid w:val="00586BB1"/>
    <w:rsid w:val="00586D16"/>
    <w:rsid w:val="005870C0"/>
    <w:rsid w:val="00590223"/>
    <w:rsid w:val="005907C1"/>
    <w:rsid w:val="00590853"/>
    <w:rsid w:val="00591B85"/>
    <w:rsid w:val="00592553"/>
    <w:rsid w:val="005927F3"/>
    <w:rsid w:val="00592827"/>
    <w:rsid w:val="00593BF5"/>
    <w:rsid w:val="0059431E"/>
    <w:rsid w:val="00594B1B"/>
    <w:rsid w:val="00595966"/>
    <w:rsid w:val="00596DBB"/>
    <w:rsid w:val="00596F5D"/>
    <w:rsid w:val="005977FC"/>
    <w:rsid w:val="005A0699"/>
    <w:rsid w:val="005A12B4"/>
    <w:rsid w:val="005A25FA"/>
    <w:rsid w:val="005A3192"/>
    <w:rsid w:val="005A454F"/>
    <w:rsid w:val="005A5DC7"/>
    <w:rsid w:val="005A6121"/>
    <w:rsid w:val="005A66AA"/>
    <w:rsid w:val="005A6CC0"/>
    <w:rsid w:val="005A75FB"/>
    <w:rsid w:val="005B06C7"/>
    <w:rsid w:val="005B2584"/>
    <w:rsid w:val="005B2721"/>
    <w:rsid w:val="005B51EB"/>
    <w:rsid w:val="005B521A"/>
    <w:rsid w:val="005B561F"/>
    <w:rsid w:val="005B636A"/>
    <w:rsid w:val="005B6F90"/>
    <w:rsid w:val="005B72EE"/>
    <w:rsid w:val="005B79E5"/>
    <w:rsid w:val="005B7A9B"/>
    <w:rsid w:val="005C1D87"/>
    <w:rsid w:val="005C24DF"/>
    <w:rsid w:val="005C2A60"/>
    <w:rsid w:val="005C2F91"/>
    <w:rsid w:val="005C34F4"/>
    <w:rsid w:val="005C42D0"/>
    <w:rsid w:val="005C434E"/>
    <w:rsid w:val="005C57CD"/>
    <w:rsid w:val="005C72B8"/>
    <w:rsid w:val="005C76AD"/>
    <w:rsid w:val="005D0649"/>
    <w:rsid w:val="005D09BA"/>
    <w:rsid w:val="005D0C73"/>
    <w:rsid w:val="005D0CEA"/>
    <w:rsid w:val="005D0D29"/>
    <w:rsid w:val="005D193D"/>
    <w:rsid w:val="005D2BAB"/>
    <w:rsid w:val="005D31F2"/>
    <w:rsid w:val="005D37FB"/>
    <w:rsid w:val="005D39CE"/>
    <w:rsid w:val="005D5744"/>
    <w:rsid w:val="005D6B31"/>
    <w:rsid w:val="005D6BD7"/>
    <w:rsid w:val="005D7245"/>
    <w:rsid w:val="005E1299"/>
    <w:rsid w:val="005E2928"/>
    <w:rsid w:val="005E2E41"/>
    <w:rsid w:val="005E3395"/>
    <w:rsid w:val="005E3DD4"/>
    <w:rsid w:val="005E4BD1"/>
    <w:rsid w:val="005E4F69"/>
    <w:rsid w:val="005E5106"/>
    <w:rsid w:val="005E6A4C"/>
    <w:rsid w:val="005E6A5C"/>
    <w:rsid w:val="005E7D8A"/>
    <w:rsid w:val="005F18E2"/>
    <w:rsid w:val="005F20A7"/>
    <w:rsid w:val="005F20B9"/>
    <w:rsid w:val="005F2655"/>
    <w:rsid w:val="005F38BD"/>
    <w:rsid w:val="005F3D3B"/>
    <w:rsid w:val="005F48BB"/>
    <w:rsid w:val="005F4B00"/>
    <w:rsid w:val="005F5BEE"/>
    <w:rsid w:val="005F673E"/>
    <w:rsid w:val="00600561"/>
    <w:rsid w:val="00601248"/>
    <w:rsid w:val="006013BE"/>
    <w:rsid w:val="00601735"/>
    <w:rsid w:val="0060270A"/>
    <w:rsid w:val="00602B87"/>
    <w:rsid w:val="00603E3F"/>
    <w:rsid w:val="00604FCB"/>
    <w:rsid w:val="0060558A"/>
    <w:rsid w:val="00605A6C"/>
    <w:rsid w:val="00605EED"/>
    <w:rsid w:val="00606710"/>
    <w:rsid w:val="006068BA"/>
    <w:rsid w:val="00607C81"/>
    <w:rsid w:val="00610093"/>
    <w:rsid w:val="0061053E"/>
    <w:rsid w:val="0061058B"/>
    <w:rsid w:val="00611389"/>
    <w:rsid w:val="006115D0"/>
    <w:rsid w:val="0061255B"/>
    <w:rsid w:val="00614374"/>
    <w:rsid w:val="00614E81"/>
    <w:rsid w:val="006157FA"/>
    <w:rsid w:val="00615CA2"/>
    <w:rsid w:val="00616826"/>
    <w:rsid w:val="00616BD1"/>
    <w:rsid w:val="00617879"/>
    <w:rsid w:val="006212DD"/>
    <w:rsid w:val="0062160B"/>
    <w:rsid w:val="00621D11"/>
    <w:rsid w:val="00621E06"/>
    <w:rsid w:val="0062393E"/>
    <w:rsid w:val="00624614"/>
    <w:rsid w:val="00624A67"/>
    <w:rsid w:val="006259FD"/>
    <w:rsid w:val="00625B70"/>
    <w:rsid w:val="00625BB8"/>
    <w:rsid w:val="0062657F"/>
    <w:rsid w:val="00626F94"/>
    <w:rsid w:val="0063030F"/>
    <w:rsid w:val="00630885"/>
    <w:rsid w:val="00631555"/>
    <w:rsid w:val="00632D67"/>
    <w:rsid w:val="00633BD0"/>
    <w:rsid w:val="00636304"/>
    <w:rsid w:val="00637A99"/>
    <w:rsid w:val="006400C5"/>
    <w:rsid w:val="00640C5E"/>
    <w:rsid w:val="00642482"/>
    <w:rsid w:val="0064309E"/>
    <w:rsid w:val="006433F8"/>
    <w:rsid w:val="0064343C"/>
    <w:rsid w:val="00643EC7"/>
    <w:rsid w:val="00644EFB"/>
    <w:rsid w:val="00645421"/>
    <w:rsid w:val="006456EC"/>
    <w:rsid w:val="0064580F"/>
    <w:rsid w:val="006466A0"/>
    <w:rsid w:val="00647602"/>
    <w:rsid w:val="00651016"/>
    <w:rsid w:val="00651839"/>
    <w:rsid w:val="00651C68"/>
    <w:rsid w:val="0065367D"/>
    <w:rsid w:val="00653E54"/>
    <w:rsid w:val="006542DD"/>
    <w:rsid w:val="0065471C"/>
    <w:rsid w:val="006549FA"/>
    <w:rsid w:val="00654E87"/>
    <w:rsid w:val="006550D7"/>
    <w:rsid w:val="00655639"/>
    <w:rsid w:val="00655F94"/>
    <w:rsid w:val="00656F08"/>
    <w:rsid w:val="006604B2"/>
    <w:rsid w:val="00660A0E"/>
    <w:rsid w:val="0066109A"/>
    <w:rsid w:val="006612C9"/>
    <w:rsid w:val="0066178E"/>
    <w:rsid w:val="00661E27"/>
    <w:rsid w:val="00662216"/>
    <w:rsid w:val="00662402"/>
    <w:rsid w:val="0066283D"/>
    <w:rsid w:val="006634C7"/>
    <w:rsid w:val="006635EF"/>
    <w:rsid w:val="00664827"/>
    <w:rsid w:val="00664BE9"/>
    <w:rsid w:val="0066501D"/>
    <w:rsid w:val="00665A20"/>
    <w:rsid w:val="00666046"/>
    <w:rsid w:val="006667AD"/>
    <w:rsid w:val="0067073E"/>
    <w:rsid w:val="00671725"/>
    <w:rsid w:val="00672935"/>
    <w:rsid w:val="006739DD"/>
    <w:rsid w:val="0067532E"/>
    <w:rsid w:val="00675577"/>
    <w:rsid w:val="00675833"/>
    <w:rsid w:val="006760E5"/>
    <w:rsid w:val="00676228"/>
    <w:rsid w:val="00676DCF"/>
    <w:rsid w:val="00681175"/>
    <w:rsid w:val="006813F1"/>
    <w:rsid w:val="0068331E"/>
    <w:rsid w:val="0068467E"/>
    <w:rsid w:val="00685364"/>
    <w:rsid w:val="0068628C"/>
    <w:rsid w:val="0068749E"/>
    <w:rsid w:val="006902D6"/>
    <w:rsid w:val="00690C47"/>
    <w:rsid w:val="00690CD8"/>
    <w:rsid w:val="00691AAF"/>
    <w:rsid w:val="00692755"/>
    <w:rsid w:val="00692848"/>
    <w:rsid w:val="006931E5"/>
    <w:rsid w:val="00693767"/>
    <w:rsid w:val="00695167"/>
    <w:rsid w:val="006955DC"/>
    <w:rsid w:val="00695667"/>
    <w:rsid w:val="00695790"/>
    <w:rsid w:val="00695908"/>
    <w:rsid w:val="006959A4"/>
    <w:rsid w:val="00697355"/>
    <w:rsid w:val="006A03E0"/>
    <w:rsid w:val="006A1C47"/>
    <w:rsid w:val="006A1D43"/>
    <w:rsid w:val="006A3867"/>
    <w:rsid w:val="006A3C79"/>
    <w:rsid w:val="006A4571"/>
    <w:rsid w:val="006A49D5"/>
    <w:rsid w:val="006A60AD"/>
    <w:rsid w:val="006A6919"/>
    <w:rsid w:val="006A7347"/>
    <w:rsid w:val="006A7BEA"/>
    <w:rsid w:val="006B116B"/>
    <w:rsid w:val="006B293F"/>
    <w:rsid w:val="006B346E"/>
    <w:rsid w:val="006B3FD5"/>
    <w:rsid w:val="006B414A"/>
    <w:rsid w:val="006B614D"/>
    <w:rsid w:val="006B746E"/>
    <w:rsid w:val="006B7498"/>
    <w:rsid w:val="006B7587"/>
    <w:rsid w:val="006B7C31"/>
    <w:rsid w:val="006C027A"/>
    <w:rsid w:val="006C060D"/>
    <w:rsid w:val="006C0F93"/>
    <w:rsid w:val="006C11E1"/>
    <w:rsid w:val="006C1A79"/>
    <w:rsid w:val="006C1D68"/>
    <w:rsid w:val="006C2736"/>
    <w:rsid w:val="006C2CE9"/>
    <w:rsid w:val="006C2F3F"/>
    <w:rsid w:val="006C35FE"/>
    <w:rsid w:val="006C3648"/>
    <w:rsid w:val="006C38F6"/>
    <w:rsid w:val="006C43D2"/>
    <w:rsid w:val="006C5225"/>
    <w:rsid w:val="006C5E4B"/>
    <w:rsid w:val="006C6411"/>
    <w:rsid w:val="006C6F94"/>
    <w:rsid w:val="006C7F11"/>
    <w:rsid w:val="006D0D24"/>
    <w:rsid w:val="006D1FFC"/>
    <w:rsid w:val="006D20D6"/>
    <w:rsid w:val="006D3F2C"/>
    <w:rsid w:val="006D40F2"/>
    <w:rsid w:val="006D49C1"/>
    <w:rsid w:val="006D536B"/>
    <w:rsid w:val="006D578B"/>
    <w:rsid w:val="006D7459"/>
    <w:rsid w:val="006D75E8"/>
    <w:rsid w:val="006D7C0B"/>
    <w:rsid w:val="006E13F0"/>
    <w:rsid w:val="006E16AA"/>
    <w:rsid w:val="006E17A2"/>
    <w:rsid w:val="006E1838"/>
    <w:rsid w:val="006E241D"/>
    <w:rsid w:val="006E3E60"/>
    <w:rsid w:val="006E48CC"/>
    <w:rsid w:val="006E52F4"/>
    <w:rsid w:val="006E5356"/>
    <w:rsid w:val="006E6306"/>
    <w:rsid w:val="006E795D"/>
    <w:rsid w:val="006E7F82"/>
    <w:rsid w:val="006F007B"/>
    <w:rsid w:val="006F0448"/>
    <w:rsid w:val="006F08DB"/>
    <w:rsid w:val="006F3045"/>
    <w:rsid w:val="006F38B9"/>
    <w:rsid w:val="006F3C2E"/>
    <w:rsid w:val="006F4248"/>
    <w:rsid w:val="006F4B40"/>
    <w:rsid w:val="006F4CDC"/>
    <w:rsid w:val="006F4FA4"/>
    <w:rsid w:val="006F6075"/>
    <w:rsid w:val="006F62D7"/>
    <w:rsid w:val="006F69ED"/>
    <w:rsid w:val="006F7431"/>
    <w:rsid w:val="00700D50"/>
    <w:rsid w:val="00700E30"/>
    <w:rsid w:val="00701245"/>
    <w:rsid w:val="007026AF"/>
    <w:rsid w:val="00702F51"/>
    <w:rsid w:val="00703DEB"/>
    <w:rsid w:val="00703EF4"/>
    <w:rsid w:val="007042DB"/>
    <w:rsid w:val="00705719"/>
    <w:rsid w:val="0070696D"/>
    <w:rsid w:val="007073C0"/>
    <w:rsid w:val="007101D7"/>
    <w:rsid w:val="00710924"/>
    <w:rsid w:val="00710BC5"/>
    <w:rsid w:val="00711E33"/>
    <w:rsid w:val="007124F4"/>
    <w:rsid w:val="007132F6"/>
    <w:rsid w:val="00713B6E"/>
    <w:rsid w:val="0071424C"/>
    <w:rsid w:val="007149D2"/>
    <w:rsid w:val="00714A37"/>
    <w:rsid w:val="007179BC"/>
    <w:rsid w:val="00717A6D"/>
    <w:rsid w:val="00720003"/>
    <w:rsid w:val="0072029B"/>
    <w:rsid w:val="0072288C"/>
    <w:rsid w:val="00722DB2"/>
    <w:rsid w:val="00722ECC"/>
    <w:rsid w:val="00723056"/>
    <w:rsid w:val="0072307B"/>
    <w:rsid w:val="00723B31"/>
    <w:rsid w:val="00723D3B"/>
    <w:rsid w:val="007248CA"/>
    <w:rsid w:val="00725364"/>
    <w:rsid w:val="0072586D"/>
    <w:rsid w:val="00726EC3"/>
    <w:rsid w:val="00727C33"/>
    <w:rsid w:val="00731B28"/>
    <w:rsid w:val="00731FDE"/>
    <w:rsid w:val="00734C0C"/>
    <w:rsid w:val="00734E4B"/>
    <w:rsid w:val="00734FDC"/>
    <w:rsid w:val="00735295"/>
    <w:rsid w:val="00735F65"/>
    <w:rsid w:val="00736D53"/>
    <w:rsid w:val="00736F93"/>
    <w:rsid w:val="00742D1F"/>
    <w:rsid w:val="007430E5"/>
    <w:rsid w:val="0074336D"/>
    <w:rsid w:val="00743EA5"/>
    <w:rsid w:val="00744CEF"/>
    <w:rsid w:val="00744D46"/>
    <w:rsid w:val="0074609F"/>
    <w:rsid w:val="00746E21"/>
    <w:rsid w:val="00746E26"/>
    <w:rsid w:val="00747101"/>
    <w:rsid w:val="00747163"/>
    <w:rsid w:val="0074740E"/>
    <w:rsid w:val="00750B1F"/>
    <w:rsid w:val="007510C5"/>
    <w:rsid w:val="00752092"/>
    <w:rsid w:val="00752184"/>
    <w:rsid w:val="00752CA3"/>
    <w:rsid w:val="007545F1"/>
    <w:rsid w:val="00755B07"/>
    <w:rsid w:val="0075637F"/>
    <w:rsid w:val="0075642B"/>
    <w:rsid w:val="007564D5"/>
    <w:rsid w:val="00756A83"/>
    <w:rsid w:val="00757B3B"/>
    <w:rsid w:val="007601B9"/>
    <w:rsid w:val="007608F4"/>
    <w:rsid w:val="00762045"/>
    <w:rsid w:val="00762ACB"/>
    <w:rsid w:val="00763FF9"/>
    <w:rsid w:val="007665B6"/>
    <w:rsid w:val="00766FE2"/>
    <w:rsid w:val="00767357"/>
    <w:rsid w:val="00767525"/>
    <w:rsid w:val="007701FE"/>
    <w:rsid w:val="0077073D"/>
    <w:rsid w:val="00771264"/>
    <w:rsid w:val="00771300"/>
    <w:rsid w:val="0077147F"/>
    <w:rsid w:val="00771C73"/>
    <w:rsid w:val="007720A7"/>
    <w:rsid w:val="00772EDA"/>
    <w:rsid w:val="00773D82"/>
    <w:rsid w:val="00774ECA"/>
    <w:rsid w:val="00775503"/>
    <w:rsid w:val="00775746"/>
    <w:rsid w:val="007759F7"/>
    <w:rsid w:val="007760F7"/>
    <w:rsid w:val="00777042"/>
    <w:rsid w:val="00777886"/>
    <w:rsid w:val="007807B6"/>
    <w:rsid w:val="00781503"/>
    <w:rsid w:val="00781E84"/>
    <w:rsid w:val="0078214D"/>
    <w:rsid w:val="0078235E"/>
    <w:rsid w:val="00782841"/>
    <w:rsid w:val="00782897"/>
    <w:rsid w:val="00783A96"/>
    <w:rsid w:val="007858DC"/>
    <w:rsid w:val="00785C6D"/>
    <w:rsid w:val="00786104"/>
    <w:rsid w:val="0078688F"/>
    <w:rsid w:val="00787A35"/>
    <w:rsid w:val="00787EF5"/>
    <w:rsid w:val="007907CF"/>
    <w:rsid w:val="00790E9F"/>
    <w:rsid w:val="00791D04"/>
    <w:rsid w:val="007931F9"/>
    <w:rsid w:val="007941BB"/>
    <w:rsid w:val="00794727"/>
    <w:rsid w:val="00794CE8"/>
    <w:rsid w:val="00796B04"/>
    <w:rsid w:val="00797766"/>
    <w:rsid w:val="00797F4B"/>
    <w:rsid w:val="007A0220"/>
    <w:rsid w:val="007A0CC9"/>
    <w:rsid w:val="007A21C4"/>
    <w:rsid w:val="007A3E26"/>
    <w:rsid w:val="007A3F48"/>
    <w:rsid w:val="007A5283"/>
    <w:rsid w:val="007A54C8"/>
    <w:rsid w:val="007B0440"/>
    <w:rsid w:val="007B0728"/>
    <w:rsid w:val="007B0B61"/>
    <w:rsid w:val="007B16AD"/>
    <w:rsid w:val="007B1A07"/>
    <w:rsid w:val="007B1A0F"/>
    <w:rsid w:val="007B1BD8"/>
    <w:rsid w:val="007B32D1"/>
    <w:rsid w:val="007B3AB4"/>
    <w:rsid w:val="007B4E42"/>
    <w:rsid w:val="007B5318"/>
    <w:rsid w:val="007B5400"/>
    <w:rsid w:val="007B571F"/>
    <w:rsid w:val="007C00CB"/>
    <w:rsid w:val="007C29BF"/>
    <w:rsid w:val="007C2CA4"/>
    <w:rsid w:val="007C5900"/>
    <w:rsid w:val="007D0A93"/>
    <w:rsid w:val="007D0FED"/>
    <w:rsid w:val="007D1606"/>
    <w:rsid w:val="007D16B0"/>
    <w:rsid w:val="007D1C6A"/>
    <w:rsid w:val="007D1ED5"/>
    <w:rsid w:val="007D2441"/>
    <w:rsid w:val="007D3504"/>
    <w:rsid w:val="007D46F8"/>
    <w:rsid w:val="007D6C77"/>
    <w:rsid w:val="007D7729"/>
    <w:rsid w:val="007D7BFF"/>
    <w:rsid w:val="007D7DE8"/>
    <w:rsid w:val="007E10E7"/>
    <w:rsid w:val="007E38CB"/>
    <w:rsid w:val="007E5FCD"/>
    <w:rsid w:val="007E658E"/>
    <w:rsid w:val="007E664E"/>
    <w:rsid w:val="007E67A2"/>
    <w:rsid w:val="007E6FE3"/>
    <w:rsid w:val="007E749A"/>
    <w:rsid w:val="007F01CC"/>
    <w:rsid w:val="007F0BA2"/>
    <w:rsid w:val="007F197A"/>
    <w:rsid w:val="007F1A51"/>
    <w:rsid w:val="007F3526"/>
    <w:rsid w:val="007F4534"/>
    <w:rsid w:val="007F5E6C"/>
    <w:rsid w:val="007F6599"/>
    <w:rsid w:val="007F6ECA"/>
    <w:rsid w:val="007F7369"/>
    <w:rsid w:val="007F75E4"/>
    <w:rsid w:val="007F799C"/>
    <w:rsid w:val="00800B4F"/>
    <w:rsid w:val="00801AF9"/>
    <w:rsid w:val="008036B2"/>
    <w:rsid w:val="008048EB"/>
    <w:rsid w:val="00804A56"/>
    <w:rsid w:val="00804D95"/>
    <w:rsid w:val="008064D6"/>
    <w:rsid w:val="00807319"/>
    <w:rsid w:val="00810EA0"/>
    <w:rsid w:val="008110F9"/>
    <w:rsid w:val="0081110E"/>
    <w:rsid w:val="0081168B"/>
    <w:rsid w:val="00811B18"/>
    <w:rsid w:val="008132B3"/>
    <w:rsid w:val="00813768"/>
    <w:rsid w:val="00813D2F"/>
    <w:rsid w:val="00815A02"/>
    <w:rsid w:val="00817A39"/>
    <w:rsid w:val="00821A08"/>
    <w:rsid w:val="0082257D"/>
    <w:rsid w:val="00822CFE"/>
    <w:rsid w:val="00822DC1"/>
    <w:rsid w:val="00823B26"/>
    <w:rsid w:val="00823CC6"/>
    <w:rsid w:val="008252DA"/>
    <w:rsid w:val="008267AF"/>
    <w:rsid w:val="0082690F"/>
    <w:rsid w:val="00826D5E"/>
    <w:rsid w:val="00827770"/>
    <w:rsid w:val="00830037"/>
    <w:rsid w:val="0083058F"/>
    <w:rsid w:val="0083098B"/>
    <w:rsid w:val="008309D2"/>
    <w:rsid w:val="00830B66"/>
    <w:rsid w:val="0083165E"/>
    <w:rsid w:val="00833890"/>
    <w:rsid w:val="00833CBB"/>
    <w:rsid w:val="00833DDB"/>
    <w:rsid w:val="00834511"/>
    <w:rsid w:val="0083463A"/>
    <w:rsid w:val="00834756"/>
    <w:rsid w:val="008369C3"/>
    <w:rsid w:val="00836CF5"/>
    <w:rsid w:val="00836D65"/>
    <w:rsid w:val="008406D8"/>
    <w:rsid w:val="00841E5D"/>
    <w:rsid w:val="00842583"/>
    <w:rsid w:val="00842E3E"/>
    <w:rsid w:val="008439E9"/>
    <w:rsid w:val="00843A16"/>
    <w:rsid w:val="008442C5"/>
    <w:rsid w:val="00844717"/>
    <w:rsid w:val="00845346"/>
    <w:rsid w:val="0084654B"/>
    <w:rsid w:val="00846C7E"/>
    <w:rsid w:val="00847A11"/>
    <w:rsid w:val="00847FCB"/>
    <w:rsid w:val="00850AC6"/>
    <w:rsid w:val="00850C19"/>
    <w:rsid w:val="008511EA"/>
    <w:rsid w:val="008512E5"/>
    <w:rsid w:val="008518F4"/>
    <w:rsid w:val="00854363"/>
    <w:rsid w:val="0085464B"/>
    <w:rsid w:val="008550CF"/>
    <w:rsid w:val="008555E5"/>
    <w:rsid w:val="008557B2"/>
    <w:rsid w:val="00855ACB"/>
    <w:rsid w:val="00855AEA"/>
    <w:rsid w:val="00855B28"/>
    <w:rsid w:val="00856F82"/>
    <w:rsid w:val="0085727C"/>
    <w:rsid w:val="008574F9"/>
    <w:rsid w:val="00857D5B"/>
    <w:rsid w:val="00862B78"/>
    <w:rsid w:val="00863900"/>
    <w:rsid w:val="00864BCE"/>
    <w:rsid w:val="008652D8"/>
    <w:rsid w:val="0086632A"/>
    <w:rsid w:val="00866677"/>
    <w:rsid w:val="00870558"/>
    <w:rsid w:val="00871EFC"/>
    <w:rsid w:val="008727D1"/>
    <w:rsid w:val="00872C4E"/>
    <w:rsid w:val="00872E67"/>
    <w:rsid w:val="008732AA"/>
    <w:rsid w:val="00873B12"/>
    <w:rsid w:val="008749C7"/>
    <w:rsid w:val="008750B3"/>
    <w:rsid w:val="0087578C"/>
    <w:rsid w:val="00875992"/>
    <w:rsid w:val="00875AB7"/>
    <w:rsid w:val="00875AFE"/>
    <w:rsid w:val="008761B3"/>
    <w:rsid w:val="008769A8"/>
    <w:rsid w:val="00877598"/>
    <w:rsid w:val="0087794E"/>
    <w:rsid w:val="00881693"/>
    <w:rsid w:val="00881DD2"/>
    <w:rsid w:val="008842C6"/>
    <w:rsid w:val="00886402"/>
    <w:rsid w:val="00886C8F"/>
    <w:rsid w:val="00886EC8"/>
    <w:rsid w:val="00887022"/>
    <w:rsid w:val="0088720A"/>
    <w:rsid w:val="00890034"/>
    <w:rsid w:val="00890BFA"/>
    <w:rsid w:val="00891363"/>
    <w:rsid w:val="00891A71"/>
    <w:rsid w:val="00891D17"/>
    <w:rsid w:val="00892131"/>
    <w:rsid w:val="00892478"/>
    <w:rsid w:val="00892AC3"/>
    <w:rsid w:val="008930CD"/>
    <w:rsid w:val="00893C8C"/>
    <w:rsid w:val="008943F6"/>
    <w:rsid w:val="00894706"/>
    <w:rsid w:val="00894954"/>
    <w:rsid w:val="008A0875"/>
    <w:rsid w:val="008A241F"/>
    <w:rsid w:val="008A3079"/>
    <w:rsid w:val="008A32D9"/>
    <w:rsid w:val="008A3418"/>
    <w:rsid w:val="008A3C96"/>
    <w:rsid w:val="008A5925"/>
    <w:rsid w:val="008A5943"/>
    <w:rsid w:val="008A7BC4"/>
    <w:rsid w:val="008B15DC"/>
    <w:rsid w:val="008B24E5"/>
    <w:rsid w:val="008B259C"/>
    <w:rsid w:val="008B301E"/>
    <w:rsid w:val="008B3EF1"/>
    <w:rsid w:val="008B4543"/>
    <w:rsid w:val="008B4A2E"/>
    <w:rsid w:val="008B4CB3"/>
    <w:rsid w:val="008B52C0"/>
    <w:rsid w:val="008B56ED"/>
    <w:rsid w:val="008B5C03"/>
    <w:rsid w:val="008B6353"/>
    <w:rsid w:val="008B64C8"/>
    <w:rsid w:val="008B709F"/>
    <w:rsid w:val="008C0F01"/>
    <w:rsid w:val="008C0FF3"/>
    <w:rsid w:val="008C5734"/>
    <w:rsid w:val="008C5A02"/>
    <w:rsid w:val="008C633D"/>
    <w:rsid w:val="008C6C2F"/>
    <w:rsid w:val="008D0386"/>
    <w:rsid w:val="008D0A23"/>
    <w:rsid w:val="008D3449"/>
    <w:rsid w:val="008D4A9B"/>
    <w:rsid w:val="008D4DED"/>
    <w:rsid w:val="008D5250"/>
    <w:rsid w:val="008D5335"/>
    <w:rsid w:val="008D570B"/>
    <w:rsid w:val="008D67A5"/>
    <w:rsid w:val="008E1AE6"/>
    <w:rsid w:val="008E1C3B"/>
    <w:rsid w:val="008E5774"/>
    <w:rsid w:val="008E5867"/>
    <w:rsid w:val="008E649D"/>
    <w:rsid w:val="008E7C98"/>
    <w:rsid w:val="008F038A"/>
    <w:rsid w:val="008F0BBA"/>
    <w:rsid w:val="008F1CCE"/>
    <w:rsid w:val="008F2471"/>
    <w:rsid w:val="008F2CEF"/>
    <w:rsid w:val="008F2DFF"/>
    <w:rsid w:val="008F31D6"/>
    <w:rsid w:val="008F39CB"/>
    <w:rsid w:val="008F6ECC"/>
    <w:rsid w:val="008F7D4D"/>
    <w:rsid w:val="009005BA"/>
    <w:rsid w:val="009007CA"/>
    <w:rsid w:val="00901104"/>
    <w:rsid w:val="00901D2F"/>
    <w:rsid w:val="00901F21"/>
    <w:rsid w:val="00902A1A"/>
    <w:rsid w:val="00902A76"/>
    <w:rsid w:val="009039D1"/>
    <w:rsid w:val="0090467A"/>
    <w:rsid w:val="00905257"/>
    <w:rsid w:val="00905784"/>
    <w:rsid w:val="00905DA0"/>
    <w:rsid w:val="00906743"/>
    <w:rsid w:val="0091238D"/>
    <w:rsid w:val="00912F6B"/>
    <w:rsid w:val="00913E49"/>
    <w:rsid w:val="009142DA"/>
    <w:rsid w:val="0091432B"/>
    <w:rsid w:val="009149B8"/>
    <w:rsid w:val="00914E52"/>
    <w:rsid w:val="0091551E"/>
    <w:rsid w:val="009157EB"/>
    <w:rsid w:val="00916BB4"/>
    <w:rsid w:val="009173C1"/>
    <w:rsid w:val="00917A1D"/>
    <w:rsid w:val="00920489"/>
    <w:rsid w:val="009205B1"/>
    <w:rsid w:val="00920E7A"/>
    <w:rsid w:val="00920EA6"/>
    <w:rsid w:val="00921BEB"/>
    <w:rsid w:val="009224E1"/>
    <w:rsid w:val="00922CE6"/>
    <w:rsid w:val="00922F0C"/>
    <w:rsid w:val="00923CF7"/>
    <w:rsid w:val="009240F3"/>
    <w:rsid w:val="0092429A"/>
    <w:rsid w:val="00924EDA"/>
    <w:rsid w:val="00926F75"/>
    <w:rsid w:val="00927896"/>
    <w:rsid w:val="0093323E"/>
    <w:rsid w:val="00933C85"/>
    <w:rsid w:val="009361B9"/>
    <w:rsid w:val="009378F0"/>
    <w:rsid w:val="009400AE"/>
    <w:rsid w:val="00940568"/>
    <w:rsid w:val="009412D8"/>
    <w:rsid w:val="00942EA9"/>
    <w:rsid w:val="00944582"/>
    <w:rsid w:val="00944885"/>
    <w:rsid w:val="009449BD"/>
    <w:rsid w:val="00944ACE"/>
    <w:rsid w:val="00945D53"/>
    <w:rsid w:val="00947576"/>
    <w:rsid w:val="00951B2B"/>
    <w:rsid w:val="00951B6A"/>
    <w:rsid w:val="00952AFE"/>
    <w:rsid w:val="00953ECE"/>
    <w:rsid w:val="00954B07"/>
    <w:rsid w:val="009550AD"/>
    <w:rsid w:val="0095561B"/>
    <w:rsid w:val="0095591F"/>
    <w:rsid w:val="00955B36"/>
    <w:rsid w:val="00956C3E"/>
    <w:rsid w:val="009570B3"/>
    <w:rsid w:val="00957572"/>
    <w:rsid w:val="009577B7"/>
    <w:rsid w:val="00957D4C"/>
    <w:rsid w:val="00960620"/>
    <w:rsid w:val="009607F1"/>
    <w:rsid w:val="0096184D"/>
    <w:rsid w:val="00961E0C"/>
    <w:rsid w:val="00961F69"/>
    <w:rsid w:val="009635C3"/>
    <w:rsid w:val="0096426F"/>
    <w:rsid w:val="00965CF6"/>
    <w:rsid w:val="00965D19"/>
    <w:rsid w:val="00966734"/>
    <w:rsid w:val="00966DE8"/>
    <w:rsid w:val="009710E7"/>
    <w:rsid w:val="009714E3"/>
    <w:rsid w:val="00971942"/>
    <w:rsid w:val="00972DC6"/>
    <w:rsid w:val="00974331"/>
    <w:rsid w:val="009745C0"/>
    <w:rsid w:val="00974FC2"/>
    <w:rsid w:val="009750C4"/>
    <w:rsid w:val="009753E1"/>
    <w:rsid w:val="00976354"/>
    <w:rsid w:val="009766D6"/>
    <w:rsid w:val="009766EC"/>
    <w:rsid w:val="00976F41"/>
    <w:rsid w:val="009778EB"/>
    <w:rsid w:val="00977DFD"/>
    <w:rsid w:val="009801E4"/>
    <w:rsid w:val="00980AF9"/>
    <w:rsid w:val="009810D5"/>
    <w:rsid w:val="00982517"/>
    <w:rsid w:val="00982660"/>
    <w:rsid w:val="00983F7A"/>
    <w:rsid w:val="009852D0"/>
    <w:rsid w:val="009875FC"/>
    <w:rsid w:val="00987B5B"/>
    <w:rsid w:val="009904ED"/>
    <w:rsid w:val="009908E7"/>
    <w:rsid w:val="009926B7"/>
    <w:rsid w:val="009932FE"/>
    <w:rsid w:val="00993B7C"/>
    <w:rsid w:val="00994010"/>
    <w:rsid w:val="0099408B"/>
    <w:rsid w:val="009940B7"/>
    <w:rsid w:val="009941B9"/>
    <w:rsid w:val="00994D26"/>
    <w:rsid w:val="009955EC"/>
    <w:rsid w:val="00995CF2"/>
    <w:rsid w:val="00996E5A"/>
    <w:rsid w:val="009979DF"/>
    <w:rsid w:val="009A07E1"/>
    <w:rsid w:val="009A1563"/>
    <w:rsid w:val="009A19C7"/>
    <w:rsid w:val="009A1B7B"/>
    <w:rsid w:val="009A2A82"/>
    <w:rsid w:val="009A4828"/>
    <w:rsid w:val="009A5710"/>
    <w:rsid w:val="009A6789"/>
    <w:rsid w:val="009A69A0"/>
    <w:rsid w:val="009A6B9C"/>
    <w:rsid w:val="009A7F59"/>
    <w:rsid w:val="009B0127"/>
    <w:rsid w:val="009B059C"/>
    <w:rsid w:val="009B06DD"/>
    <w:rsid w:val="009B0913"/>
    <w:rsid w:val="009B0A64"/>
    <w:rsid w:val="009B106F"/>
    <w:rsid w:val="009B2089"/>
    <w:rsid w:val="009B54E6"/>
    <w:rsid w:val="009B62B0"/>
    <w:rsid w:val="009B6AA7"/>
    <w:rsid w:val="009B6C3B"/>
    <w:rsid w:val="009B7E9E"/>
    <w:rsid w:val="009C0A41"/>
    <w:rsid w:val="009C41F1"/>
    <w:rsid w:val="009C4BCA"/>
    <w:rsid w:val="009C5C2B"/>
    <w:rsid w:val="009C6EB9"/>
    <w:rsid w:val="009D00DD"/>
    <w:rsid w:val="009D0B77"/>
    <w:rsid w:val="009D0C0E"/>
    <w:rsid w:val="009D2387"/>
    <w:rsid w:val="009D2FCD"/>
    <w:rsid w:val="009D46EE"/>
    <w:rsid w:val="009D4CC2"/>
    <w:rsid w:val="009D54AD"/>
    <w:rsid w:val="009D5736"/>
    <w:rsid w:val="009D61C3"/>
    <w:rsid w:val="009D6DA1"/>
    <w:rsid w:val="009D7BE4"/>
    <w:rsid w:val="009D7CE1"/>
    <w:rsid w:val="009D7CE6"/>
    <w:rsid w:val="009E03CF"/>
    <w:rsid w:val="009E0923"/>
    <w:rsid w:val="009E1B70"/>
    <w:rsid w:val="009E3054"/>
    <w:rsid w:val="009E3126"/>
    <w:rsid w:val="009E3D2A"/>
    <w:rsid w:val="009E45BD"/>
    <w:rsid w:val="009E5CF5"/>
    <w:rsid w:val="009E63A6"/>
    <w:rsid w:val="009E63E7"/>
    <w:rsid w:val="009E7095"/>
    <w:rsid w:val="009E71B9"/>
    <w:rsid w:val="009E7A50"/>
    <w:rsid w:val="009F2ED7"/>
    <w:rsid w:val="009F5B31"/>
    <w:rsid w:val="009F5C6F"/>
    <w:rsid w:val="009F5F51"/>
    <w:rsid w:val="009F62D1"/>
    <w:rsid w:val="009F6C59"/>
    <w:rsid w:val="009F713A"/>
    <w:rsid w:val="009F776C"/>
    <w:rsid w:val="009F7D8A"/>
    <w:rsid w:val="009F7E53"/>
    <w:rsid w:val="00A000C6"/>
    <w:rsid w:val="00A00877"/>
    <w:rsid w:val="00A02505"/>
    <w:rsid w:val="00A02E19"/>
    <w:rsid w:val="00A031B2"/>
    <w:rsid w:val="00A0421B"/>
    <w:rsid w:val="00A059BC"/>
    <w:rsid w:val="00A0615A"/>
    <w:rsid w:val="00A06368"/>
    <w:rsid w:val="00A07775"/>
    <w:rsid w:val="00A1018C"/>
    <w:rsid w:val="00A10904"/>
    <w:rsid w:val="00A125DB"/>
    <w:rsid w:val="00A13089"/>
    <w:rsid w:val="00A1353F"/>
    <w:rsid w:val="00A14107"/>
    <w:rsid w:val="00A14495"/>
    <w:rsid w:val="00A1473E"/>
    <w:rsid w:val="00A155C7"/>
    <w:rsid w:val="00A160F4"/>
    <w:rsid w:val="00A170D0"/>
    <w:rsid w:val="00A17229"/>
    <w:rsid w:val="00A172C4"/>
    <w:rsid w:val="00A207F3"/>
    <w:rsid w:val="00A2132C"/>
    <w:rsid w:val="00A216D7"/>
    <w:rsid w:val="00A220FA"/>
    <w:rsid w:val="00A23553"/>
    <w:rsid w:val="00A23DAD"/>
    <w:rsid w:val="00A24CCB"/>
    <w:rsid w:val="00A24F99"/>
    <w:rsid w:val="00A25346"/>
    <w:rsid w:val="00A26B3B"/>
    <w:rsid w:val="00A3019B"/>
    <w:rsid w:val="00A30274"/>
    <w:rsid w:val="00A31BA9"/>
    <w:rsid w:val="00A31C90"/>
    <w:rsid w:val="00A32340"/>
    <w:rsid w:val="00A33B30"/>
    <w:rsid w:val="00A340D3"/>
    <w:rsid w:val="00A34770"/>
    <w:rsid w:val="00A379A6"/>
    <w:rsid w:val="00A40CF8"/>
    <w:rsid w:val="00A41915"/>
    <w:rsid w:val="00A42364"/>
    <w:rsid w:val="00A42882"/>
    <w:rsid w:val="00A44296"/>
    <w:rsid w:val="00A453BE"/>
    <w:rsid w:val="00A46E6C"/>
    <w:rsid w:val="00A50712"/>
    <w:rsid w:val="00A50C7E"/>
    <w:rsid w:val="00A512AF"/>
    <w:rsid w:val="00A51AC7"/>
    <w:rsid w:val="00A51B83"/>
    <w:rsid w:val="00A5259F"/>
    <w:rsid w:val="00A531CE"/>
    <w:rsid w:val="00A54DD2"/>
    <w:rsid w:val="00A55EB2"/>
    <w:rsid w:val="00A563D3"/>
    <w:rsid w:val="00A56A40"/>
    <w:rsid w:val="00A57009"/>
    <w:rsid w:val="00A57F1F"/>
    <w:rsid w:val="00A60AF3"/>
    <w:rsid w:val="00A6282F"/>
    <w:rsid w:val="00A6305F"/>
    <w:rsid w:val="00A63230"/>
    <w:rsid w:val="00A643D0"/>
    <w:rsid w:val="00A65ADD"/>
    <w:rsid w:val="00A65AF4"/>
    <w:rsid w:val="00A66754"/>
    <w:rsid w:val="00A71295"/>
    <w:rsid w:val="00A7131C"/>
    <w:rsid w:val="00A71A20"/>
    <w:rsid w:val="00A71C2C"/>
    <w:rsid w:val="00A71D01"/>
    <w:rsid w:val="00A71D79"/>
    <w:rsid w:val="00A7211A"/>
    <w:rsid w:val="00A7231C"/>
    <w:rsid w:val="00A72649"/>
    <w:rsid w:val="00A72B4B"/>
    <w:rsid w:val="00A72F18"/>
    <w:rsid w:val="00A730FA"/>
    <w:rsid w:val="00A73566"/>
    <w:rsid w:val="00A73A2F"/>
    <w:rsid w:val="00A73B92"/>
    <w:rsid w:val="00A741B8"/>
    <w:rsid w:val="00A75902"/>
    <w:rsid w:val="00A75DCC"/>
    <w:rsid w:val="00A76151"/>
    <w:rsid w:val="00A76C15"/>
    <w:rsid w:val="00A812D5"/>
    <w:rsid w:val="00A81344"/>
    <w:rsid w:val="00A81F51"/>
    <w:rsid w:val="00A82E40"/>
    <w:rsid w:val="00A83257"/>
    <w:rsid w:val="00A83860"/>
    <w:rsid w:val="00A840CA"/>
    <w:rsid w:val="00A852D2"/>
    <w:rsid w:val="00A8632C"/>
    <w:rsid w:val="00A87C22"/>
    <w:rsid w:val="00A9001D"/>
    <w:rsid w:val="00A90570"/>
    <w:rsid w:val="00A90AFB"/>
    <w:rsid w:val="00A91007"/>
    <w:rsid w:val="00A91881"/>
    <w:rsid w:val="00A91E16"/>
    <w:rsid w:val="00A92365"/>
    <w:rsid w:val="00A93397"/>
    <w:rsid w:val="00A94402"/>
    <w:rsid w:val="00A947D4"/>
    <w:rsid w:val="00A94D0A"/>
    <w:rsid w:val="00A95660"/>
    <w:rsid w:val="00A96BB8"/>
    <w:rsid w:val="00A97256"/>
    <w:rsid w:val="00A9726E"/>
    <w:rsid w:val="00A9796F"/>
    <w:rsid w:val="00AA0EF1"/>
    <w:rsid w:val="00AA12E2"/>
    <w:rsid w:val="00AA1C85"/>
    <w:rsid w:val="00AA22EC"/>
    <w:rsid w:val="00AA3554"/>
    <w:rsid w:val="00AA3BED"/>
    <w:rsid w:val="00AA3BFE"/>
    <w:rsid w:val="00AA41BB"/>
    <w:rsid w:val="00AA579E"/>
    <w:rsid w:val="00AA6664"/>
    <w:rsid w:val="00AA74CF"/>
    <w:rsid w:val="00AA7A73"/>
    <w:rsid w:val="00AB0A33"/>
    <w:rsid w:val="00AB224B"/>
    <w:rsid w:val="00AB25FE"/>
    <w:rsid w:val="00AB2C48"/>
    <w:rsid w:val="00AB2DFF"/>
    <w:rsid w:val="00AB46D3"/>
    <w:rsid w:val="00AB4E37"/>
    <w:rsid w:val="00AB55EB"/>
    <w:rsid w:val="00AB56F8"/>
    <w:rsid w:val="00AB620C"/>
    <w:rsid w:val="00AB6CCA"/>
    <w:rsid w:val="00AB6F38"/>
    <w:rsid w:val="00AB70CE"/>
    <w:rsid w:val="00AB755F"/>
    <w:rsid w:val="00AB75D3"/>
    <w:rsid w:val="00AB7703"/>
    <w:rsid w:val="00AB79B4"/>
    <w:rsid w:val="00AC043C"/>
    <w:rsid w:val="00AC0EFB"/>
    <w:rsid w:val="00AC266D"/>
    <w:rsid w:val="00AC4D7E"/>
    <w:rsid w:val="00AC4ED1"/>
    <w:rsid w:val="00AC4F37"/>
    <w:rsid w:val="00AC6E34"/>
    <w:rsid w:val="00AC7C7E"/>
    <w:rsid w:val="00AD09E2"/>
    <w:rsid w:val="00AD0F80"/>
    <w:rsid w:val="00AD0FD9"/>
    <w:rsid w:val="00AD1F51"/>
    <w:rsid w:val="00AD28A0"/>
    <w:rsid w:val="00AD3619"/>
    <w:rsid w:val="00AD37BC"/>
    <w:rsid w:val="00AD3816"/>
    <w:rsid w:val="00AD4639"/>
    <w:rsid w:val="00AD4CD4"/>
    <w:rsid w:val="00AD524C"/>
    <w:rsid w:val="00AD71B4"/>
    <w:rsid w:val="00AE00D7"/>
    <w:rsid w:val="00AE1971"/>
    <w:rsid w:val="00AE19D7"/>
    <w:rsid w:val="00AE1BBF"/>
    <w:rsid w:val="00AE1DE0"/>
    <w:rsid w:val="00AE2424"/>
    <w:rsid w:val="00AE2DD9"/>
    <w:rsid w:val="00AE3232"/>
    <w:rsid w:val="00AE54AE"/>
    <w:rsid w:val="00AE62A9"/>
    <w:rsid w:val="00AF22C4"/>
    <w:rsid w:val="00AF2B88"/>
    <w:rsid w:val="00AF50FF"/>
    <w:rsid w:val="00AF5414"/>
    <w:rsid w:val="00AF655D"/>
    <w:rsid w:val="00AF66CE"/>
    <w:rsid w:val="00AF70A3"/>
    <w:rsid w:val="00B00A25"/>
    <w:rsid w:val="00B01396"/>
    <w:rsid w:val="00B013B2"/>
    <w:rsid w:val="00B0188C"/>
    <w:rsid w:val="00B02BB0"/>
    <w:rsid w:val="00B03123"/>
    <w:rsid w:val="00B03B30"/>
    <w:rsid w:val="00B03ECD"/>
    <w:rsid w:val="00B044B8"/>
    <w:rsid w:val="00B04DCB"/>
    <w:rsid w:val="00B055A0"/>
    <w:rsid w:val="00B05801"/>
    <w:rsid w:val="00B0752C"/>
    <w:rsid w:val="00B07DDE"/>
    <w:rsid w:val="00B11220"/>
    <w:rsid w:val="00B11717"/>
    <w:rsid w:val="00B11E24"/>
    <w:rsid w:val="00B13144"/>
    <w:rsid w:val="00B14240"/>
    <w:rsid w:val="00B14DE7"/>
    <w:rsid w:val="00B15316"/>
    <w:rsid w:val="00B153FD"/>
    <w:rsid w:val="00B158F9"/>
    <w:rsid w:val="00B16462"/>
    <w:rsid w:val="00B16E6B"/>
    <w:rsid w:val="00B17825"/>
    <w:rsid w:val="00B207C2"/>
    <w:rsid w:val="00B20B56"/>
    <w:rsid w:val="00B20CBD"/>
    <w:rsid w:val="00B2131D"/>
    <w:rsid w:val="00B22A28"/>
    <w:rsid w:val="00B2336C"/>
    <w:rsid w:val="00B23D01"/>
    <w:rsid w:val="00B241CE"/>
    <w:rsid w:val="00B24276"/>
    <w:rsid w:val="00B242DF"/>
    <w:rsid w:val="00B24DFC"/>
    <w:rsid w:val="00B25DBF"/>
    <w:rsid w:val="00B265AB"/>
    <w:rsid w:val="00B26A97"/>
    <w:rsid w:val="00B276B2"/>
    <w:rsid w:val="00B30A1A"/>
    <w:rsid w:val="00B31695"/>
    <w:rsid w:val="00B31F3D"/>
    <w:rsid w:val="00B32245"/>
    <w:rsid w:val="00B325EE"/>
    <w:rsid w:val="00B32774"/>
    <w:rsid w:val="00B32802"/>
    <w:rsid w:val="00B332DF"/>
    <w:rsid w:val="00B35227"/>
    <w:rsid w:val="00B358B3"/>
    <w:rsid w:val="00B358B7"/>
    <w:rsid w:val="00B36903"/>
    <w:rsid w:val="00B37202"/>
    <w:rsid w:val="00B374C2"/>
    <w:rsid w:val="00B401B9"/>
    <w:rsid w:val="00B40CD6"/>
    <w:rsid w:val="00B41B28"/>
    <w:rsid w:val="00B42717"/>
    <w:rsid w:val="00B42D58"/>
    <w:rsid w:val="00B434D7"/>
    <w:rsid w:val="00B43CBD"/>
    <w:rsid w:val="00B44245"/>
    <w:rsid w:val="00B4470B"/>
    <w:rsid w:val="00B45974"/>
    <w:rsid w:val="00B45CE4"/>
    <w:rsid w:val="00B500F1"/>
    <w:rsid w:val="00B506E6"/>
    <w:rsid w:val="00B51CC8"/>
    <w:rsid w:val="00B51D79"/>
    <w:rsid w:val="00B52B99"/>
    <w:rsid w:val="00B5317B"/>
    <w:rsid w:val="00B5348B"/>
    <w:rsid w:val="00B53C41"/>
    <w:rsid w:val="00B56BD4"/>
    <w:rsid w:val="00B570BA"/>
    <w:rsid w:val="00B576E7"/>
    <w:rsid w:val="00B60CA6"/>
    <w:rsid w:val="00B612DB"/>
    <w:rsid w:val="00B61666"/>
    <w:rsid w:val="00B61969"/>
    <w:rsid w:val="00B62BEA"/>
    <w:rsid w:val="00B62CE2"/>
    <w:rsid w:val="00B6335A"/>
    <w:rsid w:val="00B63605"/>
    <w:rsid w:val="00B640C9"/>
    <w:rsid w:val="00B647F5"/>
    <w:rsid w:val="00B6514F"/>
    <w:rsid w:val="00B654D9"/>
    <w:rsid w:val="00B6553A"/>
    <w:rsid w:val="00B6574B"/>
    <w:rsid w:val="00B65A5B"/>
    <w:rsid w:val="00B670B4"/>
    <w:rsid w:val="00B710D5"/>
    <w:rsid w:val="00B73010"/>
    <w:rsid w:val="00B765E7"/>
    <w:rsid w:val="00B77209"/>
    <w:rsid w:val="00B77396"/>
    <w:rsid w:val="00B77FFA"/>
    <w:rsid w:val="00B80AB4"/>
    <w:rsid w:val="00B80C5F"/>
    <w:rsid w:val="00B8102C"/>
    <w:rsid w:val="00B8331F"/>
    <w:rsid w:val="00B846FC"/>
    <w:rsid w:val="00B84C56"/>
    <w:rsid w:val="00B85150"/>
    <w:rsid w:val="00B851AE"/>
    <w:rsid w:val="00B854CE"/>
    <w:rsid w:val="00B900CA"/>
    <w:rsid w:val="00B90131"/>
    <w:rsid w:val="00B90234"/>
    <w:rsid w:val="00B9030B"/>
    <w:rsid w:val="00B922E0"/>
    <w:rsid w:val="00B925E1"/>
    <w:rsid w:val="00B92924"/>
    <w:rsid w:val="00B92F67"/>
    <w:rsid w:val="00B940BA"/>
    <w:rsid w:val="00B9567E"/>
    <w:rsid w:val="00B95864"/>
    <w:rsid w:val="00B963DB"/>
    <w:rsid w:val="00B965CD"/>
    <w:rsid w:val="00B96610"/>
    <w:rsid w:val="00B9757A"/>
    <w:rsid w:val="00B97647"/>
    <w:rsid w:val="00B9768D"/>
    <w:rsid w:val="00B97DB5"/>
    <w:rsid w:val="00BA302D"/>
    <w:rsid w:val="00BA39D4"/>
    <w:rsid w:val="00BA3D2E"/>
    <w:rsid w:val="00BA41BC"/>
    <w:rsid w:val="00BA5BF7"/>
    <w:rsid w:val="00BA62BF"/>
    <w:rsid w:val="00BA6530"/>
    <w:rsid w:val="00BA6881"/>
    <w:rsid w:val="00BB0DFC"/>
    <w:rsid w:val="00BB117B"/>
    <w:rsid w:val="00BB1259"/>
    <w:rsid w:val="00BB1947"/>
    <w:rsid w:val="00BB2AB6"/>
    <w:rsid w:val="00BB2D7C"/>
    <w:rsid w:val="00BB3430"/>
    <w:rsid w:val="00BB42F4"/>
    <w:rsid w:val="00BB437F"/>
    <w:rsid w:val="00BB4DB6"/>
    <w:rsid w:val="00BB5B5C"/>
    <w:rsid w:val="00BB5FFA"/>
    <w:rsid w:val="00BB67E8"/>
    <w:rsid w:val="00BB7333"/>
    <w:rsid w:val="00BB78A9"/>
    <w:rsid w:val="00BB7C94"/>
    <w:rsid w:val="00BC0953"/>
    <w:rsid w:val="00BC0A09"/>
    <w:rsid w:val="00BC0F42"/>
    <w:rsid w:val="00BC1D6E"/>
    <w:rsid w:val="00BC2F06"/>
    <w:rsid w:val="00BC3744"/>
    <w:rsid w:val="00BC3933"/>
    <w:rsid w:val="00BC46E5"/>
    <w:rsid w:val="00BC4A0D"/>
    <w:rsid w:val="00BC5E46"/>
    <w:rsid w:val="00BC5EE3"/>
    <w:rsid w:val="00BC60B6"/>
    <w:rsid w:val="00BC6919"/>
    <w:rsid w:val="00BC7D81"/>
    <w:rsid w:val="00BD03C4"/>
    <w:rsid w:val="00BD05DC"/>
    <w:rsid w:val="00BD0F62"/>
    <w:rsid w:val="00BD1F04"/>
    <w:rsid w:val="00BD24D2"/>
    <w:rsid w:val="00BD26CD"/>
    <w:rsid w:val="00BD2DC2"/>
    <w:rsid w:val="00BD3FF2"/>
    <w:rsid w:val="00BD4E71"/>
    <w:rsid w:val="00BD4F86"/>
    <w:rsid w:val="00BD5305"/>
    <w:rsid w:val="00BD573A"/>
    <w:rsid w:val="00BD5E94"/>
    <w:rsid w:val="00BD6985"/>
    <w:rsid w:val="00BD70ED"/>
    <w:rsid w:val="00BD76A4"/>
    <w:rsid w:val="00BD78C8"/>
    <w:rsid w:val="00BD7DB5"/>
    <w:rsid w:val="00BE0791"/>
    <w:rsid w:val="00BE0BE5"/>
    <w:rsid w:val="00BE11DC"/>
    <w:rsid w:val="00BE1AD7"/>
    <w:rsid w:val="00BE1F54"/>
    <w:rsid w:val="00BE418F"/>
    <w:rsid w:val="00BE652A"/>
    <w:rsid w:val="00BE692E"/>
    <w:rsid w:val="00BE6DC3"/>
    <w:rsid w:val="00BE7916"/>
    <w:rsid w:val="00BE7BDA"/>
    <w:rsid w:val="00BF0802"/>
    <w:rsid w:val="00BF0BA8"/>
    <w:rsid w:val="00BF14A0"/>
    <w:rsid w:val="00BF1FC2"/>
    <w:rsid w:val="00BF1FF5"/>
    <w:rsid w:val="00BF20C6"/>
    <w:rsid w:val="00BF2EE9"/>
    <w:rsid w:val="00BF3E08"/>
    <w:rsid w:val="00BF3EBD"/>
    <w:rsid w:val="00BF3F10"/>
    <w:rsid w:val="00BF492D"/>
    <w:rsid w:val="00BF5130"/>
    <w:rsid w:val="00BF5367"/>
    <w:rsid w:val="00BF5F30"/>
    <w:rsid w:val="00BF79E0"/>
    <w:rsid w:val="00C005CD"/>
    <w:rsid w:val="00C00BCD"/>
    <w:rsid w:val="00C01C78"/>
    <w:rsid w:val="00C02AE3"/>
    <w:rsid w:val="00C02B62"/>
    <w:rsid w:val="00C0378B"/>
    <w:rsid w:val="00C03A3D"/>
    <w:rsid w:val="00C04B7A"/>
    <w:rsid w:val="00C05194"/>
    <w:rsid w:val="00C058DA"/>
    <w:rsid w:val="00C06806"/>
    <w:rsid w:val="00C06AF0"/>
    <w:rsid w:val="00C06D23"/>
    <w:rsid w:val="00C0714D"/>
    <w:rsid w:val="00C072B8"/>
    <w:rsid w:val="00C106E0"/>
    <w:rsid w:val="00C110DB"/>
    <w:rsid w:val="00C114D0"/>
    <w:rsid w:val="00C122C9"/>
    <w:rsid w:val="00C1248C"/>
    <w:rsid w:val="00C1287F"/>
    <w:rsid w:val="00C12CB8"/>
    <w:rsid w:val="00C12DB0"/>
    <w:rsid w:val="00C12E60"/>
    <w:rsid w:val="00C157FF"/>
    <w:rsid w:val="00C158C0"/>
    <w:rsid w:val="00C166FB"/>
    <w:rsid w:val="00C16A52"/>
    <w:rsid w:val="00C16B04"/>
    <w:rsid w:val="00C20A24"/>
    <w:rsid w:val="00C20A98"/>
    <w:rsid w:val="00C21879"/>
    <w:rsid w:val="00C21C3B"/>
    <w:rsid w:val="00C2243F"/>
    <w:rsid w:val="00C22BD4"/>
    <w:rsid w:val="00C22F5D"/>
    <w:rsid w:val="00C24944"/>
    <w:rsid w:val="00C24FA9"/>
    <w:rsid w:val="00C2582E"/>
    <w:rsid w:val="00C25E6D"/>
    <w:rsid w:val="00C268BA"/>
    <w:rsid w:val="00C26A26"/>
    <w:rsid w:val="00C26B4B"/>
    <w:rsid w:val="00C26B6F"/>
    <w:rsid w:val="00C273B3"/>
    <w:rsid w:val="00C27428"/>
    <w:rsid w:val="00C301E8"/>
    <w:rsid w:val="00C30379"/>
    <w:rsid w:val="00C305FA"/>
    <w:rsid w:val="00C31363"/>
    <w:rsid w:val="00C32582"/>
    <w:rsid w:val="00C32BAB"/>
    <w:rsid w:val="00C330E2"/>
    <w:rsid w:val="00C3512A"/>
    <w:rsid w:val="00C358ED"/>
    <w:rsid w:val="00C36030"/>
    <w:rsid w:val="00C36177"/>
    <w:rsid w:val="00C3624C"/>
    <w:rsid w:val="00C37E53"/>
    <w:rsid w:val="00C40935"/>
    <w:rsid w:val="00C42864"/>
    <w:rsid w:val="00C429EE"/>
    <w:rsid w:val="00C42DC4"/>
    <w:rsid w:val="00C43134"/>
    <w:rsid w:val="00C4391F"/>
    <w:rsid w:val="00C44B4C"/>
    <w:rsid w:val="00C459BE"/>
    <w:rsid w:val="00C4684F"/>
    <w:rsid w:val="00C4701D"/>
    <w:rsid w:val="00C47503"/>
    <w:rsid w:val="00C4779E"/>
    <w:rsid w:val="00C47D2E"/>
    <w:rsid w:val="00C500FB"/>
    <w:rsid w:val="00C502B7"/>
    <w:rsid w:val="00C50608"/>
    <w:rsid w:val="00C52025"/>
    <w:rsid w:val="00C52282"/>
    <w:rsid w:val="00C52388"/>
    <w:rsid w:val="00C52602"/>
    <w:rsid w:val="00C5278D"/>
    <w:rsid w:val="00C52AFA"/>
    <w:rsid w:val="00C537BC"/>
    <w:rsid w:val="00C53A65"/>
    <w:rsid w:val="00C549D5"/>
    <w:rsid w:val="00C54FDC"/>
    <w:rsid w:val="00C5581F"/>
    <w:rsid w:val="00C562F6"/>
    <w:rsid w:val="00C57506"/>
    <w:rsid w:val="00C57E9B"/>
    <w:rsid w:val="00C60EE4"/>
    <w:rsid w:val="00C60FA7"/>
    <w:rsid w:val="00C6119F"/>
    <w:rsid w:val="00C611F0"/>
    <w:rsid w:val="00C6152D"/>
    <w:rsid w:val="00C634F7"/>
    <w:rsid w:val="00C63664"/>
    <w:rsid w:val="00C63D03"/>
    <w:rsid w:val="00C645F5"/>
    <w:rsid w:val="00C6499B"/>
    <w:rsid w:val="00C659F8"/>
    <w:rsid w:val="00C65EB3"/>
    <w:rsid w:val="00C70D93"/>
    <w:rsid w:val="00C7107C"/>
    <w:rsid w:val="00C73076"/>
    <w:rsid w:val="00C7397F"/>
    <w:rsid w:val="00C741DD"/>
    <w:rsid w:val="00C74395"/>
    <w:rsid w:val="00C74D3D"/>
    <w:rsid w:val="00C75770"/>
    <w:rsid w:val="00C764DF"/>
    <w:rsid w:val="00C769CA"/>
    <w:rsid w:val="00C76F61"/>
    <w:rsid w:val="00C77161"/>
    <w:rsid w:val="00C816AF"/>
    <w:rsid w:val="00C821B4"/>
    <w:rsid w:val="00C82AE7"/>
    <w:rsid w:val="00C82D43"/>
    <w:rsid w:val="00C84435"/>
    <w:rsid w:val="00C857B9"/>
    <w:rsid w:val="00C87EC2"/>
    <w:rsid w:val="00C90E2F"/>
    <w:rsid w:val="00C90F89"/>
    <w:rsid w:val="00C91368"/>
    <w:rsid w:val="00C923AE"/>
    <w:rsid w:val="00C924D1"/>
    <w:rsid w:val="00C92603"/>
    <w:rsid w:val="00C93078"/>
    <w:rsid w:val="00C930A2"/>
    <w:rsid w:val="00C955CD"/>
    <w:rsid w:val="00C95DC3"/>
    <w:rsid w:val="00C95E59"/>
    <w:rsid w:val="00C96490"/>
    <w:rsid w:val="00C96F8C"/>
    <w:rsid w:val="00C9743D"/>
    <w:rsid w:val="00CA0D18"/>
    <w:rsid w:val="00CA2582"/>
    <w:rsid w:val="00CA3B8E"/>
    <w:rsid w:val="00CA3BF7"/>
    <w:rsid w:val="00CA5F07"/>
    <w:rsid w:val="00CA659E"/>
    <w:rsid w:val="00CA720E"/>
    <w:rsid w:val="00CA7469"/>
    <w:rsid w:val="00CB1415"/>
    <w:rsid w:val="00CB1C79"/>
    <w:rsid w:val="00CB2315"/>
    <w:rsid w:val="00CB2E15"/>
    <w:rsid w:val="00CB51AD"/>
    <w:rsid w:val="00CB76ED"/>
    <w:rsid w:val="00CC077B"/>
    <w:rsid w:val="00CC0BC8"/>
    <w:rsid w:val="00CC0CB1"/>
    <w:rsid w:val="00CC224B"/>
    <w:rsid w:val="00CC2CF9"/>
    <w:rsid w:val="00CC3D69"/>
    <w:rsid w:val="00CC4475"/>
    <w:rsid w:val="00CC5123"/>
    <w:rsid w:val="00CC5DE7"/>
    <w:rsid w:val="00CC63E5"/>
    <w:rsid w:val="00CC6B63"/>
    <w:rsid w:val="00CC6E14"/>
    <w:rsid w:val="00CC7F6D"/>
    <w:rsid w:val="00CD1E90"/>
    <w:rsid w:val="00CD2130"/>
    <w:rsid w:val="00CD2832"/>
    <w:rsid w:val="00CD2C95"/>
    <w:rsid w:val="00CD3497"/>
    <w:rsid w:val="00CD38C3"/>
    <w:rsid w:val="00CD4A15"/>
    <w:rsid w:val="00CD4ECF"/>
    <w:rsid w:val="00CD615F"/>
    <w:rsid w:val="00CD6C27"/>
    <w:rsid w:val="00CD6CF1"/>
    <w:rsid w:val="00CD6D81"/>
    <w:rsid w:val="00CD6F31"/>
    <w:rsid w:val="00CE0631"/>
    <w:rsid w:val="00CE08DA"/>
    <w:rsid w:val="00CE16D2"/>
    <w:rsid w:val="00CE29EB"/>
    <w:rsid w:val="00CE2BB4"/>
    <w:rsid w:val="00CE2F23"/>
    <w:rsid w:val="00CE36ED"/>
    <w:rsid w:val="00CE3AA1"/>
    <w:rsid w:val="00CE4ED2"/>
    <w:rsid w:val="00CE5F2F"/>
    <w:rsid w:val="00CE6076"/>
    <w:rsid w:val="00CE7660"/>
    <w:rsid w:val="00CE7EE0"/>
    <w:rsid w:val="00CF068A"/>
    <w:rsid w:val="00CF27FF"/>
    <w:rsid w:val="00CF49C3"/>
    <w:rsid w:val="00CF515D"/>
    <w:rsid w:val="00CF5238"/>
    <w:rsid w:val="00CF5505"/>
    <w:rsid w:val="00CF5FA3"/>
    <w:rsid w:val="00CF6682"/>
    <w:rsid w:val="00CF6A13"/>
    <w:rsid w:val="00CF756A"/>
    <w:rsid w:val="00CF7C65"/>
    <w:rsid w:val="00CF7F08"/>
    <w:rsid w:val="00D01A5A"/>
    <w:rsid w:val="00D02984"/>
    <w:rsid w:val="00D047B8"/>
    <w:rsid w:val="00D05C52"/>
    <w:rsid w:val="00D07128"/>
    <w:rsid w:val="00D11EF1"/>
    <w:rsid w:val="00D12D04"/>
    <w:rsid w:val="00D12E4B"/>
    <w:rsid w:val="00D1591A"/>
    <w:rsid w:val="00D20E7F"/>
    <w:rsid w:val="00D2228F"/>
    <w:rsid w:val="00D226BD"/>
    <w:rsid w:val="00D22FE9"/>
    <w:rsid w:val="00D24531"/>
    <w:rsid w:val="00D24614"/>
    <w:rsid w:val="00D27FC2"/>
    <w:rsid w:val="00D304A5"/>
    <w:rsid w:val="00D3138A"/>
    <w:rsid w:val="00D33A30"/>
    <w:rsid w:val="00D340EC"/>
    <w:rsid w:val="00D3417D"/>
    <w:rsid w:val="00D34639"/>
    <w:rsid w:val="00D35391"/>
    <w:rsid w:val="00D36E73"/>
    <w:rsid w:val="00D3712C"/>
    <w:rsid w:val="00D37BD7"/>
    <w:rsid w:val="00D4184B"/>
    <w:rsid w:val="00D42C9C"/>
    <w:rsid w:val="00D43284"/>
    <w:rsid w:val="00D434BB"/>
    <w:rsid w:val="00D4355E"/>
    <w:rsid w:val="00D43A26"/>
    <w:rsid w:val="00D43E00"/>
    <w:rsid w:val="00D463D7"/>
    <w:rsid w:val="00D46B5A"/>
    <w:rsid w:val="00D46FC4"/>
    <w:rsid w:val="00D47102"/>
    <w:rsid w:val="00D473D5"/>
    <w:rsid w:val="00D50926"/>
    <w:rsid w:val="00D50C7D"/>
    <w:rsid w:val="00D51371"/>
    <w:rsid w:val="00D514CD"/>
    <w:rsid w:val="00D51F12"/>
    <w:rsid w:val="00D53843"/>
    <w:rsid w:val="00D5526D"/>
    <w:rsid w:val="00D55AF1"/>
    <w:rsid w:val="00D55DE6"/>
    <w:rsid w:val="00D56946"/>
    <w:rsid w:val="00D57568"/>
    <w:rsid w:val="00D57971"/>
    <w:rsid w:val="00D6099A"/>
    <w:rsid w:val="00D60BB3"/>
    <w:rsid w:val="00D61473"/>
    <w:rsid w:val="00D61B78"/>
    <w:rsid w:val="00D65EA0"/>
    <w:rsid w:val="00D6677F"/>
    <w:rsid w:val="00D66B81"/>
    <w:rsid w:val="00D66BB7"/>
    <w:rsid w:val="00D67446"/>
    <w:rsid w:val="00D67913"/>
    <w:rsid w:val="00D706D1"/>
    <w:rsid w:val="00D71606"/>
    <w:rsid w:val="00D719E0"/>
    <w:rsid w:val="00D72846"/>
    <w:rsid w:val="00D75120"/>
    <w:rsid w:val="00D7601E"/>
    <w:rsid w:val="00D80736"/>
    <w:rsid w:val="00D81C7A"/>
    <w:rsid w:val="00D81D28"/>
    <w:rsid w:val="00D823C1"/>
    <w:rsid w:val="00D82F70"/>
    <w:rsid w:val="00D84A8C"/>
    <w:rsid w:val="00D85360"/>
    <w:rsid w:val="00D85503"/>
    <w:rsid w:val="00D86156"/>
    <w:rsid w:val="00D86B6B"/>
    <w:rsid w:val="00D86EE4"/>
    <w:rsid w:val="00D8728C"/>
    <w:rsid w:val="00D87ABA"/>
    <w:rsid w:val="00D90BB4"/>
    <w:rsid w:val="00D91A93"/>
    <w:rsid w:val="00D91D2F"/>
    <w:rsid w:val="00D93237"/>
    <w:rsid w:val="00D9431C"/>
    <w:rsid w:val="00D95508"/>
    <w:rsid w:val="00D95542"/>
    <w:rsid w:val="00D959DB"/>
    <w:rsid w:val="00D96842"/>
    <w:rsid w:val="00D97723"/>
    <w:rsid w:val="00D97A80"/>
    <w:rsid w:val="00DA185F"/>
    <w:rsid w:val="00DA4D2F"/>
    <w:rsid w:val="00DA5457"/>
    <w:rsid w:val="00DA6610"/>
    <w:rsid w:val="00DA76D6"/>
    <w:rsid w:val="00DB042A"/>
    <w:rsid w:val="00DB0B76"/>
    <w:rsid w:val="00DB138E"/>
    <w:rsid w:val="00DB19EF"/>
    <w:rsid w:val="00DB1F1D"/>
    <w:rsid w:val="00DB2069"/>
    <w:rsid w:val="00DB280C"/>
    <w:rsid w:val="00DB29E8"/>
    <w:rsid w:val="00DB2FFF"/>
    <w:rsid w:val="00DB3276"/>
    <w:rsid w:val="00DB44AE"/>
    <w:rsid w:val="00DB462C"/>
    <w:rsid w:val="00DB6F8A"/>
    <w:rsid w:val="00DB7757"/>
    <w:rsid w:val="00DB7ED2"/>
    <w:rsid w:val="00DC0416"/>
    <w:rsid w:val="00DC0D36"/>
    <w:rsid w:val="00DC1004"/>
    <w:rsid w:val="00DC1B77"/>
    <w:rsid w:val="00DC2813"/>
    <w:rsid w:val="00DC2BEB"/>
    <w:rsid w:val="00DC3369"/>
    <w:rsid w:val="00DC4102"/>
    <w:rsid w:val="00DC475D"/>
    <w:rsid w:val="00DC4E85"/>
    <w:rsid w:val="00DC5780"/>
    <w:rsid w:val="00DC590A"/>
    <w:rsid w:val="00DC5994"/>
    <w:rsid w:val="00DC5CE0"/>
    <w:rsid w:val="00DC6354"/>
    <w:rsid w:val="00DC64A1"/>
    <w:rsid w:val="00DC709C"/>
    <w:rsid w:val="00DC729D"/>
    <w:rsid w:val="00DC7A42"/>
    <w:rsid w:val="00DC7E10"/>
    <w:rsid w:val="00DD159D"/>
    <w:rsid w:val="00DD1881"/>
    <w:rsid w:val="00DD1D8A"/>
    <w:rsid w:val="00DD1DBC"/>
    <w:rsid w:val="00DD1FE2"/>
    <w:rsid w:val="00DD2598"/>
    <w:rsid w:val="00DD2CDE"/>
    <w:rsid w:val="00DD31A6"/>
    <w:rsid w:val="00DD33CA"/>
    <w:rsid w:val="00DD3B74"/>
    <w:rsid w:val="00DD4514"/>
    <w:rsid w:val="00DD563B"/>
    <w:rsid w:val="00DD56FC"/>
    <w:rsid w:val="00DD6290"/>
    <w:rsid w:val="00DD71F2"/>
    <w:rsid w:val="00DD738D"/>
    <w:rsid w:val="00DD78D9"/>
    <w:rsid w:val="00DE16B1"/>
    <w:rsid w:val="00DE2255"/>
    <w:rsid w:val="00DE4B0F"/>
    <w:rsid w:val="00DE54B1"/>
    <w:rsid w:val="00DE6241"/>
    <w:rsid w:val="00DE7391"/>
    <w:rsid w:val="00DF084F"/>
    <w:rsid w:val="00DF10C0"/>
    <w:rsid w:val="00DF14C0"/>
    <w:rsid w:val="00DF1E07"/>
    <w:rsid w:val="00DF1E15"/>
    <w:rsid w:val="00DF2010"/>
    <w:rsid w:val="00DF52BC"/>
    <w:rsid w:val="00DF572D"/>
    <w:rsid w:val="00DF61E3"/>
    <w:rsid w:val="00DF7236"/>
    <w:rsid w:val="00DF72B8"/>
    <w:rsid w:val="00E01EB0"/>
    <w:rsid w:val="00E0271D"/>
    <w:rsid w:val="00E03226"/>
    <w:rsid w:val="00E0380B"/>
    <w:rsid w:val="00E03891"/>
    <w:rsid w:val="00E03AAA"/>
    <w:rsid w:val="00E03BB3"/>
    <w:rsid w:val="00E05060"/>
    <w:rsid w:val="00E05C30"/>
    <w:rsid w:val="00E064DC"/>
    <w:rsid w:val="00E06CC7"/>
    <w:rsid w:val="00E07899"/>
    <w:rsid w:val="00E1080B"/>
    <w:rsid w:val="00E125AF"/>
    <w:rsid w:val="00E13876"/>
    <w:rsid w:val="00E13977"/>
    <w:rsid w:val="00E13979"/>
    <w:rsid w:val="00E13E3D"/>
    <w:rsid w:val="00E15B47"/>
    <w:rsid w:val="00E15BD6"/>
    <w:rsid w:val="00E1632B"/>
    <w:rsid w:val="00E16557"/>
    <w:rsid w:val="00E1659A"/>
    <w:rsid w:val="00E16D44"/>
    <w:rsid w:val="00E17760"/>
    <w:rsid w:val="00E17C12"/>
    <w:rsid w:val="00E212CB"/>
    <w:rsid w:val="00E2145A"/>
    <w:rsid w:val="00E21AB7"/>
    <w:rsid w:val="00E21E02"/>
    <w:rsid w:val="00E22668"/>
    <w:rsid w:val="00E22BD0"/>
    <w:rsid w:val="00E24224"/>
    <w:rsid w:val="00E2527C"/>
    <w:rsid w:val="00E25908"/>
    <w:rsid w:val="00E26C9E"/>
    <w:rsid w:val="00E27B6B"/>
    <w:rsid w:val="00E30796"/>
    <w:rsid w:val="00E30C3E"/>
    <w:rsid w:val="00E319CB"/>
    <w:rsid w:val="00E32A05"/>
    <w:rsid w:val="00E32D2C"/>
    <w:rsid w:val="00E33EEA"/>
    <w:rsid w:val="00E357E2"/>
    <w:rsid w:val="00E35955"/>
    <w:rsid w:val="00E36A3A"/>
    <w:rsid w:val="00E3724C"/>
    <w:rsid w:val="00E372A9"/>
    <w:rsid w:val="00E40A1C"/>
    <w:rsid w:val="00E41854"/>
    <w:rsid w:val="00E4366B"/>
    <w:rsid w:val="00E43B8B"/>
    <w:rsid w:val="00E43C60"/>
    <w:rsid w:val="00E442D2"/>
    <w:rsid w:val="00E446E1"/>
    <w:rsid w:val="00E45B83"/>
    <w:rsid w:val="00E45C11"/>
    <w:rsid w:val="00E46014"/>
    <w:rsid w:val="00E47539"/>
    <w:rsid w:val="00E509CD"/>
    <w:rsid w:val="00E51A62"/>
    <w:rsid w:val="00E52044"/>
    <w:rsid w:val="00E5272D"/>
    <w:rsid w:val="00E527C3"/>
    <w:rsid w:val="00E53B7A"/>
    <w:rsid w:val="00E543A8"/>
    <w:rsid w:val="00E54510"/>
    <w:rsid w:val="00E54C93"/>
    <w:rsid w:val="00E54DF2"/>
    <w:rsid w:val="00E54F0C"/>
    <w:rsid w:val="00E558A2"/>
    <w:rsid w:val="00E55926"/>
    <w:rsid w:val="00E56CC2"/>
    <w:rsid w:val="00E61570"/>
    <w:rsid w:val="00E61719"/>
    <w:rsid w:val="00E61828"/>
    <w:rsid w:val="00E6201A"/>
    <w:rsid w:val="00E633F5"/>
    <w:rsid w:val="00E6409D"/>
    <w:rsid w:val="00E6476B"/>
    <w:rsid w:val="00E64B9C"/>
    <w:rsid w:val="00E65130"/>
    <w:rsid w:val="00E653E6"/>
    <w:rsid w:val="00E65BB7"/>
    <w:rsid w:val="00E668F5"/>
    <w:rsid w:val="00E66C1F"/>
    <w:rsid w:val="00E6764A"/>
    <w:rsid w:val="00E678BF"/>
    <w:rsid w:val="00E70FE0"/>
    <w:rsid w:val="00E71063"/>
    <w:rsid w:val="00E71A0A"/>
    <w:rsid w:val="00E71AFD"/>
    <w:rsid w:val="00E725FA"/>
    <w:rsid w:val="00E73932"/>
    <w:rsid w:val="00E73B1C"/>
    <w:rsid w:val="00E741E7"/>
    <w:rsid w:val="00E744F1"/>
    <w:rsid w:val="00E74988"/>
    <w:rsid w:val="00E75197"/>
    <w:rsid w:val="00E75E94"/>
    <w:rsid w:val="00E8005F"/>
    <w:rsid w:val="00E80518"/>
    <w:rsid w:val="00E80948"/>
    <w:rsid w:val="00E80C8E"/>
    <w:rsid w:val="00E80E43"/>
    <w:rsid w:val="00E813E2"/>
    <w:rsid w:val="00E814EE"/>
    <w:rsid w:val="00E81BB1"/>
    <w:rsid w:val="00E81FA7"/>
    <w:rsid w:val="00E8203D"/>
    <w:rsid w:val="00E829B6"/>
    <w:rsid w:val="00E82AE2"/>
    <w:rsid w:val="00E840BB"/>
    <w:rsid w:val="00E842FF"/>
    <w:rsid w:val="00E84B3A"/>
    <w:rsid w:val="00E852AA"/>
    <w:rsid w:val="00E85BC6"/>
    <w:rsid w:val="00E876BD"/>
    <w:rsid w:val="00E87EC8"/>
    <w:rsid w:val="00E9079C"/>
    <w:rsid w:val="00E90C8C"/>
    <w:rsid w:val="00E90E7B"/>
    <w:rsid w:val="00E910FD"/>
    <w:rsid w:val="00E9239A"/>
    <w:rsid w:val="00E92AC0"/>
    <w:rsid w:val="00E92BD8"/>
    <w:rsid w:val="00E934D2"/>
    <w:rsid w:val="00E9416F"/>
    <w:rsid w:val="00E94562"/>
    <w:rsid w:val="00E96509"/>
    <w:rsid w:val="00E96811"/>
    <w:rsid w:val="00E96E5B"/>
    <w:rsid w:val="00E96FA3"/>
    <w:rsid w:val="00EA079F"/>
    <w:rsid w:val="00EA0C7B"/>
    <w:rsid w:val="00EA1178"/>
    <w:rsid w:val="00EA13FF"/>
    <w:rsid w:val="00EA1B9E"/>
    <w:rsid w:val="00EA2A99"/>
    <w:rsid w:val="00EA2D00"/>
    <w:rsid w:val="00EA3AAD"/>
    <w:rsid w:val="00EA41FF"/>
    <w:rsid w:val="00EA4E0E"/>
    <w:rsid w:val="00EA4E42"/>
    <w:rsid w:val="00EA5828"/>
    <w:rsid w:val="00EA59FD"/>
    <w:rsid w:val="00EA5DFE"/>
    <w:rsid w:val="00EA6EAC"/>
    <w:rsid w:val="00EA7446"/>
    <w:rsid w:val="00EA783B"/>
    <w:rsid w:val="00EA7C5B"/>
    <w:rsid w:val="00EA7C5C"/>
    <w:rsid w:val="00EA7CBB"/>
    <w:rsid w:val="00EB0A71"/>
    <w:rsid w:val="00EB1391"/>
    <w:rsid w:val="00EB257B"/>
    <w:rsid w:val="00EB2B11"/>
    <w:rsid w:val="00EB5A89"/>
    <w:rsid w:val="00EB5CF0"/>
    <w:rsid w:val="00EB6AC6"/>
    <w:rsid w:val="00EB7430"/>
    <w:rsid w:val="00EC03B1"/>
    <w:rsid w:val="00EC07F8"/>
    <w:rsid w:val="00EC085B"/>
    <w:rsid w:val="00EC1723"/>
    <w:rsid w:val="00EC2F0E"/>
    <w:rsid w:val="00EC4369"/>
    <w:rsid w:val="00EC45A1"/>
    <w:rsid w:val="00EC47E8"/>
    <w:rsid w:val="00EC55EA"/>
    <w:rsid w:val="00EC6B23"/>
    <w:rsid w:val="00EC6CDB"/>
    <w:rsid w:val="00EC7397"/>
    <w:rsid w:val="00ED0E8B"/>
    <w:rsid w:val="00ED1813"/>
    <w:rsid w:val="00ED3F43"/>
    <w:rsid w:val="00ED3F59"/>
    <w:rsid w:val="00ED41C8"/>
    <w:rsid w:val="00ED47DA"/>
    <w:rsid w:val="00ED4E5B"/>
    <w:rsid w:val="00ED51E4"/>
    <w:rsid w:val="00ED5A9A"/>
    <w:rsid w:val="00ED5B16"/>
    <w:rsid w:val="00ED5D74"/>
    <w:rsid w:val="00ED6630"/>
    <w:rsid w:val="00ED69C0"/>
    <w:rsid w:val="00ED7C4F"/>
    <w:rsid w:val="00EE0450"/>
    <w:rsid w:val="00EE068B"/>
    <w:rsid w:val="00EE3442"/>
    <w:rsid w:val="00EE3A86"/>
    <w:rsid w:val="00EE3D87"/>
    <w:rsid w:val="00EE478F"/>
    <w:rsid w:val="00EE4968"/>
    <w:rsid w:val="00EE730D"/>
    <w:rsid w:val="00EE788A"/>
    <w:rsid w:val="00EF025A"/>
    <w:rsid w:val="00EF1162"/>
    <w:rsid w:val="00EF1341"/>
    <w:rsid w:val="00EF2B69"/>
    <w:rsid w:val="00EF2B8F"/>
    <w:rsid w:val="00EF2C03"/>
    <w:rsid w:val="00EF38C0"/>
    <w:rsid w:val="00EF4067"/>
    <w:rsid w:val="00EF44E4"/>
    <w:rsid w:val="00EF4DA9"/>
    <w:rsid w:val="00EF561B"/>
    <w:rsid w:val="00EF5877"/>
    <w:rsid w:val="00EF66F4"/>
    <w:rsid w:val="00EF7624"/>
    <w:rsid w:val="00EF7BBD"/>
    <w:rsid w:val="00EF7FC5"/>
    <w:rsid w:val="00F00D9C"/>
    <w:rsid w:val="00F01812"/>
    <w:rsid w:val="00F03F63"/>
    <w:rsid w:val="00F0555F"/>
    <w:rsid w:val="00F05588"/>
    <w:rsid w:val="00F0558B"/>
    <w:rsid w:val="00F06714"/>
    <w:rsid w:val="00F074B0"/>
    <w:rsid w:val="00F079AB"/>
    <w:rsid w:val="00F07A67"/>
    <w:rsid w:val="00F101FA"/>
    <w:rsid w:val="00F10920"/>
    <w:rsid w:val="00F1109A"/>
    <w:rsid w:val="00F113A8"/>
    <w:rsid w:val="00F11AC0"/>
    <w:rsid w:val="00F11D88"/>
    <w:rsid w:val="00F120BC"/>
    <w:rsid w:val="00F13242"/>
    <w:rsid w:val="00F14122"/>
    <w:rsid w:val="00F1554B"/>
    <w:rsid w:val="00F158EF"/>
    <w:rsid w:val="00F15ACD"/>
    <w:rsid w:val="00F16200"/>
    <w:rsid w:val="00F163A3"/>
    <w:rsid w:val="00F173E3"/>
    <w:rsid w:val="00F20022"/>
    <w:rsid w:val="00F21329"/>
    <w:rsid w:val="00F21C32"/>
    <w:rsid w:val="00F21C60"/>
    <w:rsid w:val="00F2450F"/>
    <w:rsid w:val="00F24E78"/>
    <w:rsid w:val="00F25439"/>
    <w:rsid w:val="00F25805"/>
    <w:rsid w:val="00F26B28"/>
    <w:rsid w:val="00F3010E"/>
    <w:rsid w:val="00F30B15"/>
    <w:rsid w:val="00F31E44"/>
    <w:rsid w:val="00F32395"/>
    <w:rsid w:val="00F3415F"/>
    <w:rsid w:val="00F344A6"/>
    <w:rsid w:val="00F34C81"/>
    <w:rsid w:val="00F363F5"/>
    <w:rsid w:val="00F367A0"/>
    <w:rsid w:val="00F379CD"/>
    <w:rsid w:val="00F40E8E"/>
    <w:rsid w:val="00F410B6"/>
    <w:rsid w:val="00F427B3"/>
    <w:rsid w:val="00F43165"/>
    <w:rsid w:val="00F442E2"/>
    <w:rsid w:val="00F44FC2"/>
    <w:rsid w:val="00F45A65"/>
    <w:rsid w:val="00F46857"/>
    <w:rsid w:val="00F47E7E"/>
    <w:rsid w:val="00F5060D"/>
    <w:rsid w:val="00F508B3"/>
    <w:rsid w:val="00F5177A"/>
    <w:rsid w:val="00F528EA"/>
    <w:rsid w:val="00F52B02"/>
    <w:rsid w:val="00F5331F"/>
    <w:rsid w:val="00F53FC6"/>
    <w:rsid w:val="00F555DB"/>
    <w:rsid w:val="00F5710D"/>
    <w:rsid w:val="00F57D1B"/>
    <w:rsid w:val="00F6086C"/>
    <w:rsid w:val="00F609CB"/>
    <w:rsid w:val="00F63574"/>
    <w:rsid w:val="00F638B8"/>
    <w:rsid w:val="00F63A66"/>
    <w:rsid w:val="00F65539"/>
    <w:rsid w:val="00F70E63"/>
    <w:rsid w:val="00F71289"/>
    <w:rsid w:val="00F7292E"/>
    <w:rsid w:val="00F72C28"/>
    <w:rsid w:val="00F73F4A"/>
    <w:rsid w:val="00F747AD"/>
    <w:rsid w:val="00F7490B"/>
    <w:rsid w:val="00F769D1"/>
    <w:rsid w:val="00F77304"/>
    <w:rsid w:val="00F7765F"/>
    <w:rsid w:val="00F77736"/>
    <w:rsid w:val="00F77B0D"/>
    <w:rsid w:val="00F80E6C"/>
    <w:rsid w:val="00F8193A"/>
    <w:rsid w:val="00F82A92"/>
    <w:rsid w:val="00F8382C"/>
    <w:rsid w:val="00F83A26"/>
    <w:rsid w:val="00F84C4C"/>
    <w:rsid w:val="00F91D16"/>
    <w:rsid w:val="00F93358"/>
    <w:rsid w:val="00F96425"/>
    <w:rsid w:val="00F966ED"/>
    <w:rsid w:val="00F96E74"/>
    <w:rsid w:val="00FA016E"/>
    <w:rsid w:val="00FA1344"/>
    <w:rsid w:val="00FA134C"/>
    <w:rsid w:val="00FA1578"/>
    <w:rsid w:val="00FA1978"/>
    <w:rsid w:val="00FA3B68"/>
    <w:rsid w:val="00FA48AC"/>
    <w:rsid w:val="00FA606E"/>
    <w:rsid w:val="00FA6530"/>
    <w:rsid w:val="00FA6E9B"/>
    <w:rsid w:val="00FA741B"/>
    <w:rsid w:val="00FA7F4A"/>
    <w:rsid w:val="00FB00B1"/>
    <w:rsid w:val="00FB0A06"/>
    <w:rsid w:val="00FB0AEB"/>
    <w:rsid w:val="00FB0EC0"/>
    <w:rsid w:val="00FB1176"/>
    <w:rsid w:val="00FB1610"/>
    <w:rsid w:val="00FB1FB0"/>
    <w:rsid w:val="00FB283D"/>
    <w:rsid w:val="00FB45F2"/>
    <w:rsid w:val="00FB4729"/>
    <w:rsid w:val="00FB4B17"/>
    <w:rsid w:val="00FB4B25"/>
    <w:rsid w:val="00FB5CD4"/>
    <w:rsid w:val="00FB621F"/>
    <w:rsid w:val="00FB75AC"/>
    <w:rsid w:val="00FC0688"/>
    <w:rsid w:val="00FC0834"/>
    <w:rsid w:val="00FC0B75"/>
    <w:rsid w:val="00FC0B8A"/>
    <w:rsid w:val="00FC0F9C"/>
    <w:rsid w:val="00FC12CC"/>
    <w:rsid w:val="00FC2055"/>
    <w:rsid w:val="00FC5645"/>
    <w:rsid w:val="00FC5AB4"/>
    <w:rsid w:val="00FC65E9"/>
    <w:rsid w:val="00FC71FD"/>
    <w:rsid w:val="00FC7B61"/>
    <w:rsid w:val="00FC7EDF"/>
    <w:rsid w:val="00FD1B88"/>
    <w:rsid w:val="00FD1C35"/>
    <w:rsid w:val="00FD3DC7"/>
    <w:rsid w:val="00FD3E55"/>
    <w:rsid w:val="00FD4A88"/>
    <w:rsid w:val="00FD617F"/>
    <w:rsid w:val="00FD61BD"/>
    <w:rsid w:val="00FD6251"/>
    <w:rsid w:val="00FD796F"/>
    <w:rsid w:val="00FD7BF2"/>
    <w:rsid w:val="00FE0B45"/>
    <w:rsid w:val="00FE0BFD"/>
    <w:rsid w:val="00FE159C"/>
    <w:rsid w:val="00FE1B07"/>
    <w:rsid w:val="00FE22D0"/>
    <w:rsid w:val="00FE2346"/>
    <w:rsid w:val="00FE2B93"/>
    <w:rsid w:val="00FE3661"/>
    <w:rsid w:val="00FE38CB"/>
    <w:rsid w:val="00FE546A"/>
    <w:rsid w:val="00FE6287"/>
    <w:rsid w:val="00FE6B1F"/>
    <w:rsid w:val="00FE6E4A"/>
    <w:rsid w:val="00FE7BD0"/>
    <w:rsid w:val="00FF105A"/>
    <w:rsid w:val="00FF26A3"/>
    <w:rsid w:val="00FF2B8D"/>
    <w:rsid w:val="00FF4145"/>
    <w:rsid w:val="00FF44B9"/>
    <w:rsid w:val="00FF4E7B"/>
    <w:rsid w:val="00FF4F54"/>
    <w:rsid w:val="00FF64E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ECC14BC"/>
  <w15:docId w15:val="{4CC0E874-F37E-41CA-B9F0-CD8861A4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776E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</w:rPr>
  </w:style>
  <w:style w:type="paragraph" w:styleId="1">
    <w:name w:val="heading 1"/>
    <w:basedOn w:val="a"/>
    <w:next w:val="a"/>
    <w:link w:val="10"/>
    <w:qFormat/>
    <w:rsid w:val="003F0628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B1D11"/>
    <w:pPr>
      <w:keepNext/>
      <w:overflowPunct/>
      <w:autoSpaceDE/>
      <w:autoSpaceDN/>
      <w:adjustRightInd/>
      <w:spacing w:after="0"/>
      <w:jc w:val="center"/>
      <w:textAlignment w:val="auto"/>
      <w:outlineLvl w:val="2"/>
    </w:pPr>
    <w:rPr>
      <w:b/>
      <w:kern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5C43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F3F6A"/>
    <w:rPr>
      <w:b/>
      <w:sz w:val="28"/>
      <w:szCs w:val="28"/>
    </w:rPr>
  </w:style>
  <w:style w:type="character" w:customStyle="1" w:styleId="40">
    <w:name w:val="Заголовок 4 Знак"/>
    <w:link w:val="4"/>
    <w:semiHidden/>
    <w:rsid w:val="005C434E"/>
    <w:rPr>
      <w:b/>
      <w:bCs/>
      <w:kern w:val="32"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rsid w:val="00BC0F42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rsid w:val="00BC0F42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PlusNormal">
    <w:name w:val="ConsPlusNormal"/>
    <w:rsid w:val="00BC0F4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rsid w:val="00BC0F42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11">
    <w:name w:val="Знак1 Знак Знак"/>
    <w:basedOn w:val="a"/>
    <w:rsid w:val="00AD46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nsNonformat">
    <w:name w:val="ConsNonformat"/>
    <w:rsid w:val="00031953"/>
    <w:pPr>
      <w:autoSpaceDE w:val="0"/>
      <w:autoSpaceDN w:val="0"/>
    </w:pPr>
    <w:rPr>
      <w:rFonts w:ascii="Courier New" w:hAnsi="Courier New" w:cs="Courier New"/>
    </w:rPr>
  </w:style>
  <w:style w:type="paragraph" w:customStyle="1" w:styleId="Eiiey">
    <w:name w:val="Eiiey"/>
    <w:basedOn w:val="a"/>
    <w:rsid w:val="00F16200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Iaaoiueaaan">
    <w:name w:val="Ia?aoiue aa?an"/>
    <w:basedOn w:val="a3"/>
    <w:next w:val="a4"/>
    <w:rsid w:val="00F1620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3">
    <w:name w:val="envelope address"/>
    <w:basedOn w:val="a"/>
    <w:rsid w:val="00F1620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4">
    <w:name w:val="Date"/>
    <w:basedOn w:val="a"/>
    <w:next w:val="a"/>
    <w:rsid w:val="00F16200"/>
  </w:style>
  <w:style w:type="paragraph" w:customStyle="1" w:styleId="a5">
    <w:name w:val="Знак"/>
    <w:basedOn w:val="a"/>
    <w:rsid w:val="00333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30412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04127"/>
  </w:style>
  <w:style w:type="paragraph" w:customStyle="1" w:styleId="xl33">
    <w:name w:val="xl33"/>
    <w:basedOn w:val="a"/>
    <w:rsid w:val="001B1D11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kern w:val="0"/>
    </w:rPr>
  </w:style>
  <w:style w:type="table" w:styleId="a9">
    <w:name w:val="Table Grid"/>
    <w:basedOn w:val="a1"/>
    <w:rsid w:val="001B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42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9D6D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4">
    <w:name w:val="Знак14"/>
    <w:basedOn w:val="a"/>
    <w:rsid w:val="00235B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b">
    <w:name w:val="Hyperlink"/>
    <w:rsid w:val="00AB25FE"/>
    <w:rPr>
      <w:color w:val="0000FF"/>
      <w:u w:val="single"/>
    </w:rPr>
  </w:style>
  <w:style w:type="paragraph" w:customStyle="1" w:styleId="ac">
    <w:name w:val="Знак Знак Знак Знак Знак Знак Знак"/>
    <w:basedOn w:val="a"/>
    <w:rsid w:val="00AB25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AB25F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FollowedHyperlink"/>
    <w:uiPriority w:val="99"/>
    <w:rsid w:val="003D4D55"/>
    <w:rPr>
      <w:color w:val="800080"/>
      <w:u w:val="single"/>
    </w:rPr>
  </w:style>
  <w:style w:type="paragraph" w:customStyle="1" w:styleId="xl24">
    <w:name w:val="xl24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25">
    <w:name w:val="xl2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26">
    <w:name w:val="xl26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kern w:val="0"/>
    </w:rPr>
  </w:style>
  <w:style w:type="paragraph" w:customStyle="1" w:styleId="xl27">
    <w:name w:val="xl27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28">
    <w:name w:val="xl28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29">
    <w:name w:val="xl2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30">
    <w:name w:val="xl30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kern w:val="0"/>
    </w:rPr>
  </w:style>
  <w:style w:type="paragraph" w:customStyle="1" w:styleId="xl31">
    <w:name w:val="xl31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32">
    <w:name w:val="xl32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34">
    <w:name w:val="xl34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35">
    <w:name w:val="xl3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36">
    <w:name w:val="xl36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37">
    <w:name w:val="xl37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38">
    <w:name w:val="xl38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39">
    <w:name w:val="xl3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40">
    <w:name w:val="xl40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1">
    <w:name w:val="xl41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2">
    <w:name w:val="xl42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43">
    <w:name w:val="xl43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44">
    <w:name w:val="xl44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5">
    <w:name w:val="xl45"/>
    <w:basedOn w:val="a"/>
    <w:rsid w:val="003D4D55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46">
    <w:name w:val="xl46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7">
    <w:name w:val="xl47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kern w:val="0"/>
    </w:rPr>
  </w:style>
  <w:style w:type="paragraph" w:customStyle="1" w:styleId="xl48">
    <w:name w:val="xl48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9">
    <w:name w:val="xl4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50">
    <w:name w:val="xl50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51">
    <w:name w:val="xl51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52">
    <w:name w:val="xl52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53">
    <w:name w:val="xl53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54">
    <w:name w:val="xl54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55">
    <w:name w:val="xl5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56">
    <w:name w:val="xl56"/>
    <w:basedOn w:val="a"/>
    <w:rsid w:val="003D4D55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57">
    <w:name w:val="xl57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58">
    <w:name w:val="xl58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59">
    <w:name w:val="xl5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0">
    <w:name w:val="xl60"/>
    <w:basedOn w:val="a"/>
    <w:rsid w:val="003D4D5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61">
    <w:name w:val="xl61"/>
    <w:basedOn w:val="a"/>
    <w:rsid w:val="003D4D5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62">
    <w:name w:val="xl62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63">
    <w:name w:val="xl63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64">
    <w:name w:val="xl64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66">
    <w:name w:val="xl66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7">
    <w:name w:val="xl67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68">
    <w:name w:val="xl68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69">
    <w:name w:val="xl69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kern w:val="0"/>
    </w:rPr>
  </w:style>
  <w:style w:type="paragraph" w:customStyle="1" w:styleId="xl70">
    <w:name w:val="xl70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3">
    <w:name w:val="xl73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4">
    <w:name w:val="xl74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5">
    <w:name w:val="xl75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76">
    <w:name w:val="xl76"/>
    <w:basedOn w:val="a"/>
    <w:rsid w:val="003D4D55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8">
    <w:name w:val="xl78"/>
    <w:basedOn w:val="a"/>
    <w:rsid w:val="003D4D5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9">
    <w:name w:val="xl7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1">
    <w:name w:val="xl81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2">
    <w:name w:val="xl82"/>
    <w:basedOn w:val="a"/>
    <w:rsid w:val="003D4D55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3D4D5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84">
    <w:name w:val="xl84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5">
    <w:name w:val="xl8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7">
    <w:name w:val="xl87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8">
    <w:name w:val="xl88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styleId="ae">
    <w:name w:val="header"/>
    <w:basedOn w:val="a"/>
    <w:link w:val="af"/>
    <w:uiPriority w:val="99"/>
    <w:rsid w:val="00FC71FD"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rsid w:val="00EE788A"/>
    <w:pPr>
      <w:overflowPunct/>
      <w:autoSpaceDE/>
      <w:autoSpaceDN/>
      <w:adjustRightInd/>
      <w:spacing w:after="0"/>
      <w:ind w:right="4818"/>
      <w:jc w:val="both"/>
      <w:textAlignment w:val="auto"/>
    </w:pPr>
    <w:rPr>
      <w:kern w:val="0"/>
      <w:sz w:val="26"/>
      <w:szCs w:val="20"/>
    </w:rPr>
  </w:style>
  <w:style w:type="character" w:customStyle="1" w:styleId="af1">
    <w:name w:val="Основной текст Знак"/>
    <w:link w:val="af0"/>
    <w:rsid w:val="00C37E53"/>
    <w:rPr>
      <w:sz w:val="26"/>
    </w:rPr>
  </w:style>
  <w:style w:type="paragraph" w:styleId="af2">
    <w:name w:val="Title"/>
    <w:basedOn w:val="a"/>
    <w:link w:val="af3"/>
    <w:qFormat/>
    <w:rsid w:val="00A51AC7"/>
    <w:pPr>
      <w:overflowPunct/>
      <w:autoSpaceDE/>
      <w:autoSpaceDN/>
      <w:adjustRightInd/>
      <w:spacing w:after="0"/>
      <w:jc w:val="center"/>
      <w:textAlignment w:val="auto"/>
    </w:pPr>
    <w:rPr>
      <w:b/>
      <w:kern w:val="0"/>
      <w:sz w:val="28"/>
      <w:szCs w:val="20"/>
    </w:rPr>
  </w:style>
  <w:style w:type="character" w:customStyle="1" w:styleId="af3">
    <w:name w:val="Заголовок Знак"/>
    <w:link w:val="af2"/>
    <w:rsid w:val="00A51AC7"/>
    <w:rPr>
      <w:b/>
      <w:sz w:val="28"/>
    </w:rPr>
  </w:style>
  <w:style w:type="paragraph" w:customStyle="1" w:styleId="140">
    <w:name w:val="Обычный + 14 пт"/>
    <w:aliases w:val="По ширине,Первая строка:  1,25 см,Междустр.интервал:  полу..."/>
    <w:basedOn w:val="a"/>
    <w:rsid w:val="004C19BA"/>
    <w:pPr>
      <w:widowControl w:val="0"/>
      <w:overflowPunct/>
      <w:spacing w:after="0"/>
      <w:ind w:firstLine="300"/>
      <w:jc w:val="both"/>
      <w:textAlignment w:val="auto"/>
    </w:pPr>
    <w:rPr>
      <w:color w:val="000000"/>
      <w:kern w:val="0"/>
    </w:rPr>
  </w:style>
  <w:style w:type="paragraph" w:styleId="af4">
    <w:name w:val="List Paragraph"/>
    <w:basedOn w:val="a"/>
    <w:uiPriority w:val="99"/>
    <w:qFormat/>
    <w:rsid w:val="0087578C"/>
    <w:pPr>
      <w:overflowPunct/>
      <w:autoSpaceDE/>
      <w:autoSpaceDN/>
      <w:adjustRightInd/>
      <w:spacing w:after="0"/>
      <w:ind w:left="720"/>
      <w:contextualSpacing/>
      <w:textAlignment w:val="auto"/>
    </w:pPr>
    <w:rPr>
      <w:kern w:val="0"/>
    </w:rPr>
  </w:style>
  <w:style w:type="character" w:styleId="af5">
    <w:name w:val="annotation reference"/>
    <w:rsid w:val="00FE2B93"/>
    <w:rPr>
      <w:sz w:val="16"/>
      <w:szCs w:val="16"/>
    </w:rPr>
  </w:style>
  <w:style w:type="paragraph" w:styleId="af6">
    <w:name w:val="annotation text"/>
    <w:basedOn w:val="a"/>
    <w:link w:val="af7"/>
    <w:rsid w:val="00FE2B93"/>
    <w:rPr>
      <w:sz w:val="20"/>
      <w:szCs w:val="20"/>
    </w:rPr>
  </w:style>
  <w:style w:type="character" w:customStyle="1" w:styleId="af7">
    <w:name w:val="Текст примечания Знак"/>
    <w:link w:val="af6"/>
    <w:rsid w:val="00FE2B93"/>
    <w:rPr>
      <w:kern w:val="32"/>
    </w:rPr>
  </w:style>
  <w:style w:type="paragraph" w:styleId="af8">
    <w:name w:val="annotation subject"/>
    <w:basedOn w:val="af6"/>
    <w:next w:val="af6"/>
    <w:link w:val="af9"/>
    <w:rsid w:val="00FE2B93"/>
    <w:rPr>
      <w:b/>
      <w:bCs/>
    </w:rPr>
  </w:style>
  <w:style w:type="character" w:customStyle="1" w:styleId="af9">
    <w:name w:val="Тема примечания Знак"/>
    <w:link w:val="af8"/>
    <w:rsid w:val="00FE2B93"/>
    <w:rPr>
      <w:b/>
      <w:bCs/>
      <w:kern w:val="32"/>
    </w:rPr>
  </w:style>
  <w:style w:type="paragraph" w:styleId="afa">
    <w:name w:val="Balloon Text"/>
    <w:basedOn w:val="a"/>
    <w:link w:val="afb"/>
    <w:rsid w:val="00FE2B93"/>
    <w:pPr>
      <w:spacing w:after="0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rsid w:val="00FE2B93"/>
    <w:rPr>
      <w:rFonts w:ascii="Segoe UI" w:hAnsi="Segoe UI" w:cs="Segoe UI"/>
      <w:kern w:val="3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22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2288C"/>
    <w:rPr>
      <w:rFonts w:ascii="Courier New" w:hAnsi="Courier New" w:cs="Courier New"/>
    </w:rPr>
  </w:style>
  <w:style w:type="paragraph" w:styleId="afc">
    <w:name w:val="Normal (Web)"/>
    <w:basedOn w:val="a"/>
    <w:uiPriority w:val="99"/>
    <w:rsid w:val="0072288C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hint="eastAsia"/>
      <w:kern w:val="0"/>
      <w:lang w:eastAsia="en-US"/>
    </w:rPr>
  </w:style>
  <w:style w:type="paragraph" w:customStyle="1" w:styleId="s26">
    <w:name w:val="s26"/>
    <w:basedOn w:val="a"/>
    <w:rsid w:val="007228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kern w:val="0"/>
    </w:rPr>
  </w:style>
  <w:style w:type="character" w:customStyle="1" w:styleId="extendedtext-full">
    <w:name w:val="extendedtext-full"/>
    <w:rsid w:val="00A17229"/>
  </w:style>
  <w:style w:type="character" w:customStyle="1" w:styleId="af">
    <w:name w:val="Верхний колонтитул Знак"/>
    <w:link w:val="ae"/>
    <w:uiPriority w:val="99"/>
    <w:rsid w:val="00AF50FF"/>
    <w:rPr>
      <w:kern w:val="32"/>
      <w:sz w:val="24"/>
      <w:szCs w:val="24"/>
    </w:rPr>
  </w:style>
  <w:style w:type="character" w:customStyle="1" w:styleId="10">
    <w:name w:val="Заголовок 1 Знак"/>
    <w:link w:val="1"/>
    <w:rsid w:val="003F06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d">
    <w:name w:val="No Spacing"/>
    <w:uiPriority w:val="1"/>
    <w:qFormat/>
    <w:rsid w:val="007807B6"/>
    <w:pPr>
      <w:overflowPunct w:val="0"/>
      <w:autoSpaceDE w:val="0"/>
      <w:autoSpaceDN w:val="0"/>
      <w:adjustRightInd w:val="0"/>
      <w:textAlignment w:val="baseline"/>
    </w:pPr>
    <w:rPr>
      <w:kern w:val="32"/>
      <w:sz w:val="24"/>
      <w:szCs w:val="24"/>
    </w:rPr>
  </w:style>
  <w:style w:type="character" w:styleId="afe">
    <w:name w:val="Strong"/>
    <w:basedOn w:val="a0"/>
    <w:uiPriority w:val="22"/>
    <w:qFormat/>
    <w:rsid w:val="00163E85"/>
    <w:rPr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1A50C4"/>
    <w:rPr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95001&amp;dst=100204" TargetMode="External"/><Relationship Id="rId13" Type="http://schemas.openxmlformats.org/officeDocument/2006/relationships/hyperlink" Target="https://login.consultant.ru/link/?req=doc&amp;base=LAW&amp;n=403777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81192&amp;dst=10001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3777&amp;dst=10076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5001&amp;dst=1005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hyperlink" Target="https://login.consultant.ru/link/?req=doc&amp;base=LAW&amp;n=495001&amp;dst=100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85DA-C982-4F79-A0FD-02838CFA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22</Pages>
  <Words>9917</Words>
  <Characters>56531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Елетина Надежда Николаевна</cp:lastModifiedBy>
  <cp:revision>20</cp:revision>
  <cp:lastPrinted>2025-12-03T09:53:00Z</cp:lastPrinted>
  <dcterms:created xsi:type="dcterms:W3CDTF">2025-09-24T11:29:00Z</dcterms:created>
  <dcterms:modified xsi:type="dcterms:W3CDTF">2025-12-26T07:16:00Z</dcterms:modified>
</cp:coreProperties>
</file>